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69" w:rsidRPr="00595C0E" w:rsidRDefault="00ED0C69" w:rsidP="00C67FBF">
      <w:pPr>
        <w:pStyle w:val="Tekstpodstawowy21"/>
        <w:jc w:val="right"/>
        <w:rPr>
          <w:sz w:val="28"/>
          <w:szCs w:val="28"/>
        </w:rPr>
      </w:pPr>
      <w:r>
        <w:t>ZAŁĄCZNIK NR 5</w:t>
      </w:r>
    </w:p>
    <w:p w:rsidR="00ED0C69" w:rsidRDefault="00ED0C69" w:rsidP="00C67FB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0C69" w:rsidRDefault="00ED0C69" w:rsidP="00C67F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7FBF">
        <w:rPr>
          <w:rFonts w:ascii="Times New Roman" w:hAnsi="Times New Roman" w:cs="Times New Roman"/>
          <w:b/>
          <w:bCs/>
          <w:sz w:val="24"/>
          <w:szCs w:val="24"/>
        </w:rPr>
        <w:t xml:space="preserve">Wymagania jakie musi spełniać oprogramowanie w </w:t>
      </w:r>
      <w:r w:rsidRPr="00D90568">
        <w:rPr>
          <w:rFonts w:ascii="Times New Roman" w:hAnsi="Times New Roman" w:cs="Times New Roman"/>
          <w:b/>
          <w:bCs/>
          <w:sz w:val="24"/>
          <w:szCs w:val="24"/>
        </w:rPr>
        <w:t>zakresie pozycji nr 1 Formularza Cenowego - 350 sztuk licencji - specyfikacja na stacje robocze i serwery wraz z konsolą do centralnej administracji (w przypadku oferty równoważnej</w:t>
      </w:r>
      <w:r w:rsidRPr="00C67FBF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D0C69" w:rsidRPr="00C67FBF" w:rsidRDefault="00ED0C69" w:rsidP="00C67FB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0C69" w:rsidRPr="00C67FBF" w:rsidRDefault="00ED0C69" w:rsidP="00C67FB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Pełne wsparcie dla systemu Windows XP SP3/Vista/Windows 7/Windows 8/Windows 8.1/Windows 8.1 Update/10</w:t>
      </w:r>
    </w:p>
    <w:p w:rsidR="00ED0C69" w:rsidRPr="00C67FBF" w:rsidRDefault="00ED0C69" w:rsidP="00C67FB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Wsparcie dla 32- i 64-bitowej wersji systemu Windows.</w:t>
      </w:r>
    </w:p>
    <w:p w:rsidR="00ED0C69" w:rsidRPr="00C67FBF" w:rsidRDefault="00ED0C69" w:rsidP="00C67FB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Wersja programu dla stacji roboczych Windows dostępna zarówno w języku polskim.</w:t>
      </w:r>
    </w:p>
    <w:p w:rsidR="00ED0C69" w:rsidRPr="00C67FBF" w:rsidRDefault="00ED0C69" w:rsidP="00C67FB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Pomoc w programie (help) i dokumentacja do programu dostępna w języku polskim.</w:t>
      </w:r>
    </w:p>
    <w:p w:rsidR="00ED0C69" w:rsidRPr="00C67FBF" w:rsidRDefault="00ED0C69" w:rsidP="00C67FB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Skuteczność programu potwierdzona nagrodami VB100 i AV-comparatives</w:t>
      </w:r>
    </w:p>
    <w:p w:rsidR="00ED0C69" w:rsidRPr="00C67FBF" w:rsidRDefault="00ED0C69" w:rsidP="00C67FBF">
      <w:pPr>
        <w:pStyle w:val="BodyText"/>
        <w:ind w:left="180"/>
        <w:jc w:val="both"/>
        <w:rPr>
          <w:b/>
          <w:bCs/>
          <w:color w:val="000000"/>
          <w:sz w:val="24"/>
          <w:szCs w:val="24"/>
        </w:rPr>
      </w:pPr>
    </w:p>
    <w:p w:rsidR="00ED0C69" w:rsidRPr="00C67FBF" w:rsidRDefault="00ED0C69" w:rsidP="00C67FBF">
      <w:pPr>
        <w:pStyle w:val="BodyText"/>
        <w:ind w:left="180"/>
        <w:jc w:val="both"/>
        <w:rPr>
          <w:b/>
          <w:bCs/>
          <w:color w:val="000000"/>
          <w:sz w:val="24"/>
          <w:szCs w:val="24"/>
        </w:rPr>
      </w:pPr>
      <w:r w:rsidRPr="00C67FBF">
        <w:rPr>
          <w:b/>
          <w:bCs/>
          <w:color w:val="000000"/>
          <w:sz w:val="24"/>
          <w:szCs w:val="24"/>
        </w:rPr>
        <w:t>Ochrona antywirusowa i antyspyware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Pełna ochrona przed wirusami, trojanami, robakami i innymi zagrożeniami.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Wykrywanie i usuwanie niebezpiecznych aplikacji typu adware, spyware, dialer, phishing, narzędzi hakerskich, backdoor, itp.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Wbudowana technologia do ochrony przed rootkitami.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Wykrywanie potencjalnie niepożądanych, niebezpiecznych oraz podejrzanych aplikacji.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w czasie rzeczywistym otwieranych, zapisywanych i wykonywanych plików.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skanowania całego dysku, wybranych katalogów lub pojedynczych plików "na żądanie" lub według harmonogramu.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utworzenia wielu różnych zadań skanowania według harmonogramu (w tym: co godzinę, po zalogowaniu i po uruchomieniu komputera). Każde zadanie ma mieć możliwość uruchomienia z innymi ustawieniami (czyli metody skanowania, obiekty skanowania, czynności, rozszerzenia przeznaczone do skanowania, priorytet skanowania).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"na żądanie" pojedynczych plików lub katalogów przy pomocy skrótu w menu kontekstowym.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określania poziomu obciążenia procesora (CPU) podczas skanowania „na żądanie” i według harmonogramu.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skanowania dysków sieciowych i dysków przenośnych.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plików spakowanych i skompresowanych.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umieszczenia na liście wykluczeń ze skanowania wybranych plików, katalogów lub plików o określonych rozszerzeniach.</w:t>
      </w:r>
    </w:p>
    <w:p w:rsidR="00ED0C69" w:rsidRPr="00C67FBF" w:rsidRDefault="00ED0C69" w:rsidP="004B27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Wykluczenie ze skanowania musi odbywać się nie tylko po nazwie pliku ale również ma być możliwe użycie symbolu wieloznacznego „*” zastępującego dowolne znaki w ścieżce.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automatycznego wyłączenia komputera po zakończonym skanowaniu.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Użytkownik musi posiadać możliwość tymczasowego wyłączenia ochrony na czas co najmniej 10 min lub do ponownego uruchomienia komputera.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momencie tymczasowego wyłączenia ochrony antywirusowej użytkownik musi być poinformowany o takim fakcie odpowiednim powiadomieniem i informacją w interfejsie aplikacji.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Ponowne włączenie ochrony antywirusowej nie może wymagać od użytkownika ponownego uruchomienia komputera.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przeniesienia zainfekowanych plików i załączników poczty w bezpieczny obszar dysku (do katalogu kwarantanny) w celu dalszej kontroli. Pliki muszą być przechowywane w katalogu kwarantanny w postaci zaszyfrowanej.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Wbudowany konektor dla programów MS Outlook, Outlook Express, Windows Mail i Windows Live Mail (funkcje programu dostępne są bezpośrednio z menu programu pocztowego).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i oczyszczanie w czasie rzeczywistym poczty przychodzącej i wychodzącej obsługiwanej przy pomocy programu MS Outlook, Outlook Express, Windows Mail i Windows Live Mail.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Skanowanie i oczyszczanie poczty przychodzącej POP3 i IMAP "w locie" (w czasie rzeczywistym), zanim zostanie dostarczona do klienta pocztowego zainstalowanego na stacji roboczej (niezależnie od konkretnego klienta pocztowego). 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opcjonalnego dołączenia informacji o przeskanowaniu do każdej odbieranej wiadomości e-mail lub tylko do zainfekowanych wiadomości e-mail.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ruchu HTTP na poziomie stacji roboczych. Zainfekowany ruch jest automatycznie blokowany a użytkownikowi wyświetlane jest stosowne powiadomienie.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Automatyczna integracja z dowolną przeglądarką internetową bez konieczności zmian w konfiguracji. 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umożliwiać skanowanie ruchu sieciowego wewnątrz szyfrowanych protokołów HTTPS, POP3S, IMAPS.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zapewniać skanowanie ruchu HTTPS transparentnie bez potrzeby konfiguracji zewnętrznych aplikacji takich jak przeglądarki Web lub programy pocztowe.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ma mieć możliwość zdefiniowania portów TCP, na których aplikacja będzie realizowała proces skanowania ruchu szyfrowanego.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posiadać funkcjonalność która na bieżąco będzie odpytywać serwery producenta o znane i bezpieczne procesy uruchomione na komputerze użytkownika.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przypadku gdy stacja robocza nie będzie posiadała dostępu do sieci Internet ma odbywać się skanowanie wszystkich procesów również tych, które wcześniej zostały uznane za bezpieczne.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Wbudowane dwa niezależne moduły heurystyczne – jeden wykorzystujący pasywne metody heurystyczne (heurystyka) i drugi wykorzystujący aktywne metody heurystyczne oraz elementy sztucznej inteligencji (zaawansowana heurystyka). Musi istnieć możliwość wyboru, z jaką heurystyką ma odbywać się skanowanie – z użyciem jednej i/lub obu metod jednocześnie.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automatycznego wysyłania nowych zagrożeń (wykrytych przez metody heurystyczne) do laboratoriów producenta bezpośrednio z programu (nie wymaga ingerencji użytkownika). Użytkownik musi mieć możliwość określenia rozszerzeń dla plików, które nie będą wysyłane automatycznie, oraz czy próbki zagrożeń mają być wysyłane w pełni automatycznie czy też po dodatkowym potwierdzeniu przez użytkownika.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Do wysłania próbki zagrożenia do laboratorium producenta aplikacja nie może wykorzystywać klienta pocztowego wykorzystywanego na komputerze użytkownika.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wysyłania wraz z próbką komentarza dotyczącego nowego zagrożenia.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Dane statystyczne zbierane przez producenta na podstawie otrzymanych próbek nowych zagrożeń mają być w pełni anonimowe.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ręcznego wysłania próbki nowego zagrożenia z katalogu kwarantanny do laboratorium producenta.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zabezpieczenia konfiguracji programu hasłem, w taki sposób, aby użytkownik siedzący przy komputerze przy próbie dostępu do konfiguracji był proszony o podanie hasła.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zabezpieczenia programu przed deinstalacją przez niepowołaną osobę, nawet, gdy posiada ona prawa lokalnego lub domenowego administratora. Przy próbie deinstalacji program musi pytać o hasło.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mieć możliwość kontroli zainstalowanych aktualizacji systemu operacyjnego i w przypadku braku jakiejś aktualizacji – poinformować o tym użytkownika i administratora wraz z listą niezainstalowanych aktualizacji.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mieć możliwość definiowania typu aktualizacji systemowych o braku, których będzie informował użytkownika w tym przynajmniej: aktualizacje krytyczne, aktualizacje ważne, aktualizacje zwykle oraz aktualizacje o niskim priorytecie. Ma być możliwość dezaktywacji tego mechanizmu.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Po instalacji programu, użytkownik ma mieć możliwość przygotowania płyty CD, DVD lub pamięci USB, z której będzie w stanie uruchomić komputer w przypadku infekcji i przeskanować dysk w poszukiwaniu wirusów.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uruchomiony z płyty bootowalnej lub pamięci USB ma umożliwiać pełną aktualizację baz sygnatur wirusów z Internetu lub z bazy zapisanej na dysku.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uruchomiony z płyty bootowalnej lub pamięci USB ma pracować w trybie graficznym.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umożliwiać administratorowi blokowanie zewnętrznych nośników danych na stacji w tym przynajmniej: Pamięci masowych, optycznych pamięci masowych, pamięci masowych Firewire, urządzeń do tworzenia obrazów, drukarek USB, urządzeń Bluetooth, czytników kart inteligentnych, modemów, portów LPT/COM , urządzeń przenośnych oraz urządzeń dowolnego typu.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Funkcja blokowania nośników wymiennych bądź grup urządzeń ma umożliwiać użytkownikowi tworzenie reguł dla podłączanych urządzeń minimum w oparciu o typ urządzenia, numer seryjny urządzenia.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mieć możliwość utworzenia reguły na podstawie podłączonego urządzenia, dana funkcjonalność musi pozwalać na automatyczne wypełnienie właściwości urządzenia dla tworzonej reguły.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umożliwiać użytkownikowi nadanie uprawnień dla podłączanych urządzeń w tym co najmniej: dostęp w trybie do odczytu, pełen dostęp, ostrzeżenie brak dostępu do podłączanego urządzenia.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momencie podłączenia zewnętrznego nośnika aplikacja musi wyświetlić użytkownikowi odpowiedni komunikat i umożliwić natychmiastowe przeskanowanie całej zawartości podłączanego nośnika.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Użytkownik ma posiadać możliwość takiej konfiguracji programu aby skanowanie całego nośnika odbywało się automatycznie lub za potwierdzeniem przez użytkownika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być wyposażony w system zapobiegania włamaniom działający na hoście.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Moduł zapobiegania włamaniom działający na hoście musi posiadać możliwość pracy w jednym z trybów:</w:t>
      </w:r>
    </w:p>
    <w:p w:rsidR="00ED0C69" w:rsidRPr="00C67FBF" w:rsidRDefault="00ED0C69" w:rsidP="009257AF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tryb automatyczny z regułami gdzie program automatycznie tworzy i wykorzystuje reguły wraz z możliwością wykorzystania reguł utworzonych przez użytkownika,</w:t>
      </w:r>
    </w:p>
    <w:p w:rsidR="00ED0C69" w:rsidRPr="00C67FBF" w:rsidRDefault="00ED0C69" w:rsidP="009257AF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tryb interaktywny, w którym to program pyta użytkownika o akcję w przypadku wykrycia aktywności w systemie,</w:t>
      </w:r>
    </w:p>
    <w:p w:rsidR="00ED0C69" w:rsidRPr="00C67FBF" w:rsidRDefault="00ED0C69" w:rsidP="009257AF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tryb oparty na regułach gdzie zastosowanie mają jedynie reguły utworzone przez użytkownika,</w:t>
      </w:r>
    </w:p>
    <w:p w:rsidR="00ED0C69" w:rsidRPr="00C67FBF" w:rsidRDefault="00ED0C69" w:rsidP="009257AF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tryb uczenia się, w którym program uczy się aktywności systemu i użytkownika oraz tworzy odpowiednie reguły w czasie określonym przez użytkownika. Po wygaśnięciu tego czasu program musi samoczynnie przełączyć się w tryb pracy oparty na regułach.</w:t>
      </w:r>
    </w:p>
    <w:p w:rsidR="00ED0C69" w:rsidRPr="00C67FBF" w:rsidRDefault="00ED0C69" w:rsidP="009257AF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Tryb inteligentny – w którym program będzie powiadamiał wyłącznie o szczególnie podejrzanych zdarzeniach.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Tworzenie reguł dla modułu zapobiegania włamaniom działający na hoście musi odbywać się co najmniej w oparciu o: aplikacje źródłowe, pliki docelowe, aplikacje docelowe, elementy docelowe rejestru systemowego.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Użytkownik na etapie tworzenia reguł dla modułu zapobiegania włamaniom działający na hoście musi posiadać możliwość wybrania jednej z trzech akcji: pytaj, blokuj, zezwól.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Oprogramowanie musi posiadać zaawansowany skaner pamięci.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być wyposażony w mechanizm ochrony przed exploitami w popularnych aplikacjach np. czytnikach PDF, aplikacjach JAVA itp.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być wyposażony we wbudowaną funkcję, która wygeneruje pełny raport na temat stacji, na której został zainstalowany w tym przynajmniej z: zainstalowanych aplikacji, usług systemowych, informacji o systemie operacyjnym i sprzęcie, aktywnych procesach i połączeniach.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Funkcja generująca taki log ma oferować przynajmniej kilka poziomów filtrowania wyników pod kątem tego, które z nich są podejrzane dla programu i mogą stanowić dla niego zagrożenie bezpieczeństwa.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Program ma oferować funkcję, która aktywnie monitoruje i skutecznie blokuje działania wszystkich plików programu, jego procesów, usług i wpisów w rejestrze przed próbą ich modyfikacji przez aplikacje trzecie. 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Automatyczna, inkrementacyjna aktualizacja baz wirusów i innych zagrożeń dostępna z Internetu.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utworzenia kilku zadań aktualizacji (np.: co godzinę, po zalogowaniu, po uruchomieniu komputera). Każde zadanie może być uruchomione z własnymi ustawieniami.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określenia maksymalnego czasu ważności dla bazy danych sygnatur, po upływie czasu i braku aktualizacji program zgłosi posiadanie nieaktualnej bazy sygnatur.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być wyposażony w funkcjonalność umożliwiającą tworzenie kopii wcześniejszych aktualizacji w celu ich późniejszego przywrócenia (rollback).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wyposażony skaner uruchamiany w pamięci, z którego korzystają wszystkie funkcje systemu (antywirus, antyspyware, metody heurystyczne).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musi posiadać funkcjonalność, która automatycznie wykrywa aplikacje pracujące w trybie pełno ekranowym.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momencie wykrycia trybu pełno ekranowego aplikacja ma wstrzymać wyświetlanie wszelkich powiadomień związanych ze swoją pracą oraz wstrzymać swoje zadania znajdujące się w harmonogramie zadań aplikacji.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być wyposażony w dziennik zdarzeń rejestrujący informacje na temat znalezionych zagrożeń, kontroli stron Internetowych i kontroli urządzeń, skanowania na żądanie i według harmonogramu, dokonanych aktualizacji baz wirusów i samego oprogramowania.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Wsparcie techniczne do programu świadczone w języku polskim przez dystrybutora autoryzowanego przez producenta programu.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powinien posiadać możliwość utworzenia z poziomu interfejsu aplikacji dziennika diagnostycznego na potrzeby pomocy technicznej.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posiadać możliwość aktywacji poprzez podanie konta administratora licencji, podanie klucza licencyjnego oraz możliwość aktywacji programu offline.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Możliwość podejrzenia licencji za pomocą, której program został aktywowany. 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482342702"/>
      <w:r w:rsidRPr="00C67FBF">
        <w:rPr>
          <w:rFonts w:ascii="Times New Roman" w:hAnsi="Times New Roman" w:cs="Times New Roman"/>
          <w:color w:val="000000"/>
          <w:sz w:val="24"/>
          <w:szCs w:val="24"/>
        </w:rPr>
        <w:t>W programie musi istnieć możliwość tymczasowego wstrzymania polityk wysłanych z poziomu serwera zdalnej administracji.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Wstrzymanie polityk ma umożliwić lokalną zmianę ustawień programu na stacji końcowej.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Funkcja wstrzymania polityki musi być realizowana tylko przez określony czas po którym automatycznie zostają przywrócone dotychczasowe ustawienia.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Administrator ma możliwość wstrzymania polityk na 10 min, 30 min, 1 godzinę 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Aktywacja funkcji wstrzymania polityki musi obsługiwać uwierzytelnienie za pomocą hasła lub konta użytkownika.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posiadać opcję automatycznego skanowania komputera po dokonaniu zmian z użyciem opcji wstrzymania polityki.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musi posiadać funkcję ręcznej aktualizacji komponentów programu.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zmiany konfiguracji programu z poziomu dedykowanego modułu wiersza poleceń. Zmiana konfiguracji jest w takim przypadku autoryzowana bez hasła lub za pomocą hasła do ustawień zaawansowanych.</w:t>
      </w:r>
    </w:p>
    <w:p w:rsidR="00ED0C69" w:rsidRPr="00C67FBF" w:rsidRDefault="00ED0C69" w:rsidP="004B274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posiadać możliwość definiowana stanów aplikacji, jakie będą wyświetlane użytkownikowi np. powiadomień o wyłączonych mechanizmach ochrony czy stanie licencji.</w:t>
      </w:r>
    </w:p>
    <w:bookmarkEnd w:id="0"/>
    <w:p w:rsidR="00ED0C69" w:rsidRPr="00C67FBF" w:rsidRDefault="00ED0C69" w:rsidP="00C67FBF">
      <w:pPr>
        <w:pStyle w:val="BodyText"/>
        <w:ind w:left="180"/>
        <w:jc w:val="both"/>
        <w:rPr>
          <w:b/>
          <w:bCs/>
          <w:color w:val="000000"/>
          <w:sz w:val="24"/>
          <w:szCs w:val="24"/>
        </w:rPr>
      </w:pPr>
    </w:p>
    <w:p w:rsidR="00ED0C69" w:rsidRPr="00C67FBF" w:rsidRDefault="00ED0C69" w:rsidP="00C67FBF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67FBF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Ochrona serwera plików Windows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Wsparcie dla systemów: Microsoft Windows Server 2003, 2008, 2008 R2, 2012, 2012 R2, 2016 SBS 2003, SBS 2003 R2, SBS 2008, SBS 2011, 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Pełna ochrona przed wirusami, trojanami, robakami i innymi zagrożeniami.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Wykrywanie i usuwanie niebezpiecznych aplikacji typu adware, spyware, dialer, phishing, narzędzi hakerskich, backdoor, itp.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Wbudowana technologia do ochrony przed rootkitami i exploitami.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w czasie rzeczywistym otwieranych, zapisywanych i wykonywanych plików.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skanowania całego dysku, wybranych katalogów lub pojedynczych plików "na żądanie" lub według harmonogramu.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utworzenia wielu różnych zadań skanowania według harmonogramu. Każde zadanie może być uruchomione z innymi ustawieniami (metody skanowania, obiekty skanowania, czynności, rozszerzenia przeznaczone do skanowania, priorytet skanowania).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"na żądanie" pojedynczych plików lub katalogów przy pomocy skrótu w menu kontekstowym.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ma mieć możliwość określania poziomu obciążenia procesora podczas skanowania „na żądanie” i według harmonogramu.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ma mieć możliwość wykorzystania wielu wątków skanowania w przypadku maszyn wieloprocesorowych.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Użytkownik ma mieć możliwość zmiany ilości wątków skanowania w ustawieniach systemu antywirusowego.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skanowania dysków sieciowych i dysków przenośnych.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Skanowanie plików spakowanych i skompresowanych.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umieszczenia na liście wyłączeń ze skanowania wybranych plików, katalogów lub plików o określonych rozszerzeniach.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posiadać funkcjonalność pozwalającą na ograniczenie wielokrotnego skanowania plików w środowisku wirtualnym za pomocą mechanizmu przechowującego informacje o przeskanowanym już obiekcie i współdzieleniu tych informacji z innymi maszynami wirtualnymi.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powinna wspierać mechanizm klastrowania.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musi być wyposażony w system zapobiegania włamaniom działający na hoście.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powinien oferować możliwość skanowania dysków sieciowych typu NAS.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musi posiadać funkcjonalność, która na bieżąco będzie odpytywać serwery producenta o znane i bezpieczne procesy uruchomione na komputerze użytkownika.</w:t>
      </w:r>
    </w:p>
    <w:p w:rsidR="00ED0C69" w:rsidRPr="00C67FBF" w:rsidRDefault="00ED0C69" w:rsidP="00C67FB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ma umożliwiać użytkownikowi blokowanie zewnętrznych nośników danych na stacji w tym przynajmniej: pamięci masowych, płyt CD/DVD i pamięci masowych FireWire.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Funkcja blokowania nośników wymiennych ma umożliwiać użytkownikowi tworzenie reguł dla podłączanych urządzeń minimum w oparciu o typ urządzenia, numer seryjny urządzenia.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musi posiadać funkcjonalność, która automatycznie uzupełni elementy wymagane dla tworzenia reguł w oparciu o informacje dostępne z aktualnie podłączonego nośnika.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ma umożliwiać użytkownikowi nadanie uprawnień dla podłączanych urządzeń w tym co najmniej: dostęp w trybie do odczytu, pełen dostęp, brak dostępu do podłączanego urządzenia.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ma posiadać funkcjonalność umożliwiającą zastosowanie reguł dla podłączanych urządzeń w zależności od zalogowanego użytkownika.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momencie podłączenia zewnętrznego nośnika aplikacja musi wyświetlić użytkownikowi odpowiedni komunikat i umożliwić natychmiastowe przeskanowanie całej zawartości podłączanego nośnika.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ma automatyczne wykrywać usługi zainstalowane na serwerze i tworzyć dla nich odpowiednie wyjątki.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Zainstalowanie na serwerze nowych usług serwerowych ma skutkować automatycznym dodaniem kolejnych wyłączeń w systemie ochrony.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Dodanie automatycznych wyłączeń nie wymaga restartu serwera.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Automatyczne wyłączenia mają być aktywne od momentu wykrycia usług serwerowych.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ma mieć możliwość wglądu w elementy dodane do wyłączeń i ich edycji.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przypadku restartu serwera – usunięte z listy wyłączeń elementy mają być automatycznie uzupełnione.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ma mieć możliwość zmiany konfiguracji oraz wymuszania zadań z poziomu dedykowanego modułu (command line).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przeniesienia zainfekowanych plików w bezpieczny obszar dysku (do katalogu kwarantanny) w celu dalszej kontroli. Pliki muszą być przechowywane w katalogu kwarantanny w postaci zaszyfrowanej.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Wbudowane dwa niezależne moduły heurystyczne – jeden wykorzystujący pasywne metody heurystyczne (heurystyka) i drugi wykorzystujący aktywne metody heurystyczne oraz elementy sztucznej inteligencji (zaawansowana heurystyka). Musi istnieć możliwość wyboru, z jaką heurystyką ma odbywać się skanowanie – z użyciem jednej i/lub obu metod jednocześnie.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skanowania wyłącznie z zastosowaniem algorytmów heurystycznych tj. wyłączenie skanowania przy pomocy sygnatur baz wirusów.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Aktualizacje modułów analizy heurystycznej.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automatycznego wysyłania nowych zagrożeń (wykrytych przez metody heurystyczne) do laboratoriów producenta bezpośrednio z programu (nie wymaga ingerencji użytkownika). Użytkownik musi mieć możliwość określenia rozszerzeń dla plików, które nie będą wysyłane automatycznie, oraz czy próbki zagrożeń będą wysyłane w pełni automatycznie czy też po dodatkowym potwierdzeniu przez użytkownika.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Możliwość wysyłania wraz z próbką komentarza dotyczącego nowego zagrożenia. 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Wysyłanie zagrożeń do laboratorium ma być możliwe z serwera zdalnego zarządzania i lokalnie z każdej stacji roboczej w przypadku komputerów mobilnych.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Dane statystyczne zbierane przez producenta na podstawie otrzymanych próbek nowych zagrożeń mają być w pełni anonimowe.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ręcznego wysłania próbki nowego zagrożenia z katalogu kwarantanny do laboratorium producenta.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przypadku wykrycia zagrożenia, ostrzeżenie może zostać wysłane do użytkownika i/lub administratora poprzez e</w:t>
      </w:r>
      <w:r w:rsidRPr="00C67FBF">
        <w:rPr>
          <w:rFonts w:ascii="Times New Roman" w:hAnsi="Times New Roman" w:cs="Times New Roman"/>
          <w:color w:val="000000"/>
          <w:sz w:val="24"/>
          <w:szCs w:val="24"/>
        </w:rPr>
        <w:noBreakHyphen/>
        <w:t>mail.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zabezpieczenia konfiguracji programu hasłem, w taki sposób, aby użytkownik siedzący przy serwerze przy próbie dostępu do konfiguracji systemu antywirusowego był proszony o podanie hasła.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Możliwość zabezpieczenia programu przed deinstalacją przez niepowołaną osobę, nawet, gdy posiada ona prawa lokalnego lub domenowego administratora, przy próbie deinstalacji program ma pytać o hasło.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ma mieć możliwość kontroli zainstalowanych aktualizacji systemu operacyjnego i w przypadku braku jakiejś aktualizacji – poinformować o tym użytkownika wraz z listą niezainstalowanych aktualizacji.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ma mieć możliwość definiowania typu aktualizacji systemowych o braku, których będzie informował użytkownika w tym przynajmniej: aktualizacje krytyczne, aktualizacje ważne, aktualizacje zwykle oraz aktualizacje o niskim priorytecie. Program ma także posiadać opcję dezaktywacji tego mechanizmu.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Po instalacji systemu antywirusowego, użytkownik ma mieć możliwość przygotowania płyty CD, DVD lub pamięci USB, z której będzie w stanie uruchomić komputer w przypadku infekcji i przeskanować dysk w poszukiwaniu wirusów.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uruchomiony z płyty bootowalnej lub pamięci USB ma umożliwiać pełną aktualizację baz sygnatur wirusów z Internetu lub z bazy zapisanej na dysku.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uruchomiony z płyty bootowalnej lub pamięci USB ma pracować w trybie graficznym.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Program powinien umożliwiać administratorowi blokowanie zewnętrznych nośników danych na stacji w tym przynajmniej: nośników CD/DVD oraz urządzeń USB.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System antywirusowy ma być wyposażony we wbudowaną funkcję, która wygeneruje pełny raport na temat stacji, na której został zainstalowany w tym przynajmniej z: zainstalowanych aplikacji, usług systemowych, informacji o systemie operacyjnym i sprzęcie, aktywnych procesach i połączeniach.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Funkcja generująca taki log ma oferować przynajmniej kilka poziomów filtrowania wyników pod kątem tego, które z nich są podejrzane dla programu i mogą stanowić dla niego zagrożenie bezpieczeństwa.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System antywirusowy ma oferować funkcję, która aktywnie monitoruje i skutecznie blokuje działania wszystkich plików programu, jego procesów, usług i wpisów w rejestrze przed próbą ich modyfikacji przez aplikacje trzecie. 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Automatyczna, inkrementacyjna aktualizacja baz wirusów i innych zagrożeń.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Aktualizacja dostępna z Internetu, lokalnego zasobu sieciowego, nośnika CD, DVD lub napędu USB, a także przy pomocy protokołu HTTP z dowolnej stacji roboczej lub serwera (program antywirusowy z wbudowanym serwerem HTTP).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Obsługa pobierania aktualizacji za pośrednictwem serwera proxy.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Możliwość utworzenia kilku zadań aktualizacji (np.: co godzinę, po zalogowaniu, po uruchomieniu komputera). Każde zadanie może być uruchomione z własnymi ustawieniami (serwer aktualizacyjny, ustawienia sieci, autoryzacja). 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Do każdego zadania aktualizacji można przypisać dwa różne profile z innym ustawieniami (serwer aktualizacyjny, ustawienia sieci, autoryzacja). Przykładowo, domyślny profil aktualizuje z sieci lokalnej a w przypadku jego niedostępności wybierany jest profil rezerwowy pobierający aktualizację z Internetu.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System antywirusowy wyposażony w skaner uruchamiany w pamięci, z którego korzystają wszystkie funkcje systemu (antywirus, antyspyware, metody heurystyczne). 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musi wspierać skanowanie magazynu Hyper-V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Aplikacja musi posiadać możliwość wykluczania ze skanowania procesów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Wykluczenie ze skanowania musi odbywać się nie tylko po nazwie procesu ale również ma być możliwe użycie symbolu wieloznacznego „*” zastępującego dowolne znaki.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ma możliwość dodania wykluczenia po tzw. zagrożenia, wskazującego bezpośrednio na określoną infekcję a nie konkretny plik.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Dziennik zdarzeń rejestrujący informacje na temat znalezionych zagrożeń, dokonanych aktualizacji baz wirusów i samego oprogramowania.</w:t>
      </w:r>
    </w:p>
    <w:p w:rsidR="00ED0C69" w:rsidRPr="00C67FBF" w:rsidRDefault="00ED0C69" w:rsidP="00C67FB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Wsparcie techniczne do programu świadczone w języku polskim przez  polskiego dystrybutora autoryzowanego przez producenta programu.</w:t>
      </w:r>
    </w:p>
    <w:p w:rsidR="00ED0C69" w:rsidRDefault="00ED0C69" w:rsidP="00C67FBF">
      <w:pPr>
        <w:spacing w:after="0"/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0C69" w:rsidRPr="00C67FBF" w:rsidRDefault="00ED0C69" w:rsidP="00C67FBF">
      <w:pPr>
        <w:spacing w:after="0"/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Administracja zdalna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powinno oferować możliwość instalacji na systemach Windows Server 2003, 2008, 2012, 2016, Windows Pro 7,10 oraz systemach Linux.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Musi istnieć możliwość pobrania ze strony producenta serwera zarządzającego w postaci gotowej maszyny wirtualnej w formacie OVA (Open Virtual Appliance).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wspierać instalację w oparciu o co najmniej bazy danych MS SQL i MySQL.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wykorzystania już istniejącej bazy danych MS SQL lub MySQL użytkownika.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posiadać możliwość pobrania wszystkich wymaganych elementów serwera centralnej administracji i konsoli w postaci jednego pakietu instalacyjnego lub każdego z modułów oddzielnie bezpośrednio ze strony producenta.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Dostęp do konsoli centralnego zarządzania musi odbywać się z poziomu interfejsu WWW niezależnie od platformy sprzętowej i programowej.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Narzędzie administracyjne musi wspierać połączenia poprzez serwer proxy występujące w sieci.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Narzędzie musi być kompatybilne z protokołami IPv4 oraz IPv6.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Podczas logowania administrator musi mieć możliwość wyboru języka (minimum polskiego) w jakim zostanie wyświetlony panel zarządzający.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Komunikacja z konsolą powinna być zabezpieczona za pośrednictwem protokołu SSL.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Narzędzie do administracji zdalnej musi posiadać moduł pozwalający na wykrycie niezarządzanych stacji roboczych w sieci.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posiadać mechanizm instalacji zdalnej agenta na stacjach roboczych.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Jeden centralny serwer centralnego zarządzania bez względu na wielkość sieci.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Instalacja serwera administracyjnego powinna oferować wybór trybu pracy serwera w sieci w przypadku rozproszonych sieci – serwer pośredniczący (proxy) lub serwer centralny.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proxy powinien pełnić funkcję pośrednika pomiędzy lokalizacjami zdalnymi a serwerem centralnym.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proxy powinien być wyposażony we własną bazę danych, w której będą przechowywane dane z agentów na wypadek braku połączenia z serwerem centralnym.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instalacji serwera http proxy pozwalającego na pobieranie aktualizacji baz sygnatur oraz pakietów instalacyjnych na stacjach roboczych bez dostępu do Internetu.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http proxy powinien posiadać mechanizm zapisywania w pamięci podręcznej (cache) najczęściej pobieranych elementów.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Komunikacja pomiędzy poszczególnymi modułami serwera musi być zabezpieczona za pomocą certyfikatów.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własnego CA (Certification Authority) oraz dowolnej liczby certyfikatów z podziałem na typ elementu: agent, serwer zarządzający, serwer proxy.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Centralna administracja musi pozwalać na zarządzanie programami zabezpieczającymi na stacjach roboczych z systemami Windows, Linux oraz serwerach Windows.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Centralna administracja musi pozwalać na zarządzanie programami zabezpieczającymi na urządzeniach mobilnych z systemem Android.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Centralna konfiguracja i zarządzanie ochroną antywirusową, antyspyware’ową, zaporą osobistą i kontrolą dostępu do stron internetowych zainstalowanymi na stacjach roboczych w sieci.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Zarządzanie oprogramowaniem zabezpieczającym na stacjach roboczych musi odbywać się za pośrednictwem dedykowanego agenta.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posiadać możliwość zarządzania za pomocą dedykowanego agenta stacjami nie posiadającymi zainstalowanego programu zabezpieczającego.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Agent musi przekazywać informacje na temat stanu systemu operacyjnego do serwera administracji zdalnej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Agent musi posiadać możliwość pobrania listy zainstalowanego oprogramowania firm trzecich na stacji roboczej z możliwością jego odinstalowania.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wymuszenia połączenia agenta do serwera administracyjnego z pominięciem domyślnego czasu oczekiwania na połączenie.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Instalacja agenta musi odbywać się przy wykorzystaniu repozytorium producenta. Repozytorium powinno zawierać aktualne wersje agentów bez względu na rodzaj systemu operacyjnego.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Instalacja agenta nie może wymagać określenia typu systemu (32 lub 64 – bitowy) oraz jego rodzaju (Windows,  itp) a dobór odpowiedniego pakietu musi być w pełni automatyczny.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Instalacja klienta na urządzeniach mobilnych musi być dostępna za pośrednictwem portalu WWW udostępnionego przez moduł  z poziomu urządzenia użytkownika.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W przypadku braku zainstalowanego klienta na urządzeniu mobilnym musi istnieć możliwość jego pobrania ze sklepu.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posiadać możliwość utworzenia listy zautoryzowanych urządzeń mobilnych, które mogą zostać podłączone do serwera centralnej administracji.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zablokowania, odblokowania, wyczyszczenia zawartości, zlokalizowania oraz uruchomienia syreny na zarządzanym urządzaniu mobilnym. Funkcjonalność musi wykorzystywać połączenie internetowe, nie komunikację za pośrednictwem wiadomości SMS.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polityk konfiguracji dla aplikacji zabezpieczającej na urządzeniu mobilnym.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posiadać możliwość utworzenia dodatkowych użytkowników/administratorów Serwer centralnego zarządzania do zarządzania stacjami roboczymi.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posiadać możliwość utworzenia użytkownika wbudowanego lub zintegrowanego z grupą z usługi Active Directory.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zestawów uprawnień dotyczących zarządzania poszczególnymi grupami komputerów, politykami, instalacją agenta, raportowania, zarządzania licencjami, zadaniami, itp.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posiadać możliwość nadania minimum dwóch typów uprawnień do każdej z funkcji przypisanej w zestawie uprawnień: tylko do odczytu, odczyt/zapis.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powinien posiadać możliwość przypisania kilku zestawów uprawnień do jednego użytkownika.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Użytkownik musi posiadać możliwość zmiany hasła dla swojego konta bez konieczności logowania się do panelu administracyjnego.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posiadać możliwość konfiguracji czasu bezczynności po jakim użytkownik zostanie automatycznie wylogowany.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Dostępne zadania powinny być podzielone na dwie grupy: zadania klienta oraz zadania serwera.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Zadania serwera obejmujące zadanie instalacji agenta, generowania raportów oraz synchronizacji grup.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Zadania klienta muszą być wykonywane za pośrednictwem agenta na stacji roboczej.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Agent musi posiadać mechanizm pozwalający na zapis zadania w swojej pamięci wewnętrznej w celu ich późniejszego wykonania bez względu na stan połączenia z serwerem centralnej administracji.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w przejrzysty sposób informować administratora o elementach zadań jakie są wymagane do jego uruchomienia a w przypadku jego braku wskazywać brakujące elementy konfiguracji.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Instalacja zdalna programu zabezpieczającego za pośrednictwem agenta musi odbywać się z repozytorium producenta lub z pakietu dostępnego w Internecie lub zasobie lokalnym.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wyboru parametrów pakietu instalacyjnego zależnych od systemu operacyjnego oraz licencji na program zabezpieczający.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deinstalacji programu zabezpieczającego firm trzecich lub jego niepełnej instalacji podczas instalacji nowego pakietu.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wysłania komunikatu lub polecenia na stacje kliencką.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jednego zadania dla kilku klientów lub grupy.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uruchomienia zadania automatycznie zgodnie z harmonogramem, po wystąpieniu nowego dziennika zdarzeń lub umieszczeniu nowego klienta w grupie dynamicznej.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grup statycznych i dynamicznych komputerów.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Grupy dynamiczne tworzone na podstawie szablonu określającego warunki jakie musi spełnić klient aby zostać umieszczony w danej grupie. Przykładowe warunki: Adresy sieciowe IP, Aktywne zagrożenia, Stan ochrony, Wersja systemu operacyjnego, itp.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polityk dla programów zabezpieczających i  modułów serwera centralnego zarządzania.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przypisania polityki dla pojedynczego klienta lub dla grupy komputerów. Serwer administracyjny musi oferować możliwość przypisania kilku polityk z innymi priorytetami dla jednego klienta.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Edytor konfiguracji polityki powinien być identyczny jak edytor konfiguracji ustawień zaawansowanych w programie zabezpieczającym na stacji roboczej.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nadania priorytetu „wymuś” dla konkretnej opcji w konfiguracji klienta. Opcja ta nie będzie mogła być zmieniona na stacji klienckiej bez względu na zabezpieczenie całej konfiguracji hasłem lub w przypadku jego braku.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ukrycia graficznego interfejsu użytkownika na stacji klienckiej i jego uruchomienia tylko przez administratora.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umożliwiać wyświetlenie polityk do których przynależy dana stacja robocza oraz ich edycję z poziomu właściwości samego klienta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własnych raportów lub skorzystanie z predefiniowanych wzorów.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raportów zawierających dane zebrane przez agenta ze stacji roboczej i serwer centralnego zarządzania.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wyboru formy przedstawienia danych w raporcie w postaci tabeli, wykresu lub obu elementów jednocześnie.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powinien oferować możliwość wyboru jednego z kilku typów wykresów: kołowy, pierścieniowy, liniowy, słupkowy, punktowy, itp.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określenia danych jakie powinny znajdować się w poszczególnych kolumnach tabeli lub na elementach wykresu oraz ich odfiltrowania i posortowania.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być wyposażony w mechanizm importu oraz eksportu szablonów raportów.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powinien posiadać Panel kontrolny z raportami administratora, pozwalający na szybki dostępu do najbardziej interesujących go danych. Panel ten musi oferować możliwość modyfikacji jego elementów.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wygenerowania raportu na żądanie, zgodnie z harmonogramem lub umieszczenie raportu na Panelu kontrolnym dostępnym z poziomu interfejsu konsoli WWW.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Raport generowany okresowo może zostać wysłany za pośrednictwem wiadomości email lub zapisany do pliku w formacie PDF lub CSV.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skonfigurowania czasu automatycznego odświeżania raportu na panelu kontrolnym oraz umożliwiać jego odświeżenie na żądanie.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tworzenia wielu zakładek panelu, w których będą widoczne wybrane przez administratora elementy monitorujące.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maksymalizacji wybranego elementu monitorującego.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Raport na panelu kontrolnym musi być w pełni interaktywny pozwalając przejść do zarządzania stacją/stacjami, której raport dotyczy.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utworzenia własnych powiadomień lub skorzystanie z predefiniowanych wzorów.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Powiadomienia muszą dotyczyć zmiany ilości klientów danej grupy dynamicznej, wzrostu liczby grupy w stosunku do innej grupy, pojawienia się dziennika zagrożeń lub skanowania lub stanu obiektu serwer centralnego zarządzania.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posiadać możliwość wysłania powiadomienia za pośrednictwem wiadomości email lub komunikatu SNMP.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konfiguracji własnej treści komunikatu w powiadomieniu.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agregacji identycznych powiadomień występujących w zadanym przez administratora okresie czasu.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powinien oferować możliwość podłączenia serwera administracji zdalnej do portalu zarządzania licencjami dostępnego na serwerze producenta.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dodania licencji do serwera zarządzania na podstawie klucza licencyjnego lub pliku offline licencji.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posiadać możliwość dodania dowolnej ilości licencji obejmujących różne produkty.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musi oferować możliwość weryfikacji identyfikatora publicznego licencji, ilości wykorzystanych stanowisk, czasu wygaśnięcia, wersji produktu, na który jest licencja oraz jej właściciela.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Narzędzie administracyjne musi być wyposażone w mechanizm wyszukiwania zarządzanych komputerów na podstawie co najmniej nazwy komputera, adresu IPv4 i IPv6 lub wyszukania konkretnej nazwy zagrożenia.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administracyjny powinien być wyposażony</w:t>
      </w:r>
      <w:bookmarkStart w:id="1" w:name="_GoBack"/>
      <w:bookmarkEnd w:id="1"/>
      <w:r w:rsidRPr="00C67FBF">
        <w:rPr>
          <w:rFonts w:ascii="Times New Roman" w:hAnsi="Times New Roman" w:cs="Times New Roman"/>
          <w:color w:val="000000"/>
          <w:sz w:val="24"/>
          <w:szCs w:val="24"/>
        </w:rPr>
        <w:t xml:space="preserve"> w mechanizm autodopasowania kolumn w zależności od rozdzielczości urządzenia na jakim jest wyświetlana.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trike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Serwer administracji musi umożliwić granulację uprawnień dla Administratorów w taki sposób, aby każdemu z nich możliwe było przyznanie oddzielnych uprawnień do poszczególnych grup komputerów, polityk lub zadań.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Konfiguracja zestawów uprawnień musi umożliwiać przypisanie praw tylko do odczytu, odczytu i użycia, oraz prawo do zapisania zmian w ramach danego zadania lub polityki w konsoli ERA.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Konsola webowa musi umożliwiać stronicowanie w widoku komputerów w celu ograniczenia liczby wyświetlanych maszyn na jednej stronie.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Administrator musi mieć możliwość podłączenia do stacji roboczej z użyciem protokołu RDP bezpośrednio z poziomu konsoli ERA.</w:t>
      </w:r>
    </w:p>
    <w:p w:rsidR="00ED0C69" w:rsidRPr="00C67FBF" w:rsidRDefault="00ED0C69" w:rsidP="00C67FB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7FBF">
        <w:rPr>
          <w:rFonts w:ascii="Times New Roman" w:hAnsi="Times New Roman" w:cs="Times New Roman"/>
          <w:color w:val="000000"/>
          <w:sz w:val="24"/>
          <w:szCs w:val="24"/>
        </w:rPr>
        <w:t>Powinien istnieć mechanizm, umożliwiający dodawanie reguł do istniejących już w module firewalla lub harmonogramie. Takie reguły można umieścić na początku lub końcu istniejącej listy.</w:t>
      </w:r>
    </w:p>
    <w:p w:rsidR="00ED0C69" w:rsidRPr="00C67FBF" w:rsidRDefault="00ED0C69" w:rsidP="00C67FBF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highlight w:val="darkGray"/>
        </w:rPr>
      </w:pPr>
    </w:p>
    <w:p w:rsidR="00ED0C69" w:rsidRPr="00C67FBF" w:rsidRDefault="00ED0C69" w:rsidP="00C67FB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D0C69" w:rsidRPr="00C67FBF" w:rsidSect="00C67FB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D5BB9"/>
    <w:multiLevelType w:val="hybridMultilevel"/>
    <w:tmpl w:val="835E2F04"/>
    <w:lvl w:ilvl="0" w:tplc="746E0F40">
      <w:start w:val="1"/>
      <w:numFmt w:val="decimal"/>
      <w:lvlText w:val="%1."/>
      <w:lvlJc w:val="left"/>
      <w:pPr>
        <w:ind w:left="720" w:hanging="436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E3B93"/>
    <w:multiLevelType w:val="hybridMultilevel"/>
    <w:tmpl w:val="91D657F2"/>
    <w:lvl w:ilvl="0" w:tplc="EA16E94E">
      <w:start w:val="1"/>
      <w:numFmt w:val="decimal"/>
      <w:lvlText w:val="%1."/>
      <w:lvlJc w:val="left"/>
      <w:pPr>
        <w:ind w:left="720" w:hanging="436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E104E"/>
    <w:multiLevelType w:val="hybridMultilevel"/>
    <w:tmpl w:val="65AE3760"/>
    <w:lvl w:ilvl="0" w:tplc="63BA4D7C">
      <w:start w:val="1"/>
      <w:numFmt w:val="decimal"/>
      <w:lvlText w:val="%1."/>
      <w:lvlJc w:val="left"/>
      <w:pPr>
        <w:ind w:left="720" w:hanging="436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77283"/>
    <w:multiLevelType w:val="hybridMultilevel"/>
    <w:tmpl w:val="59963764"/>
    <w:lvl w:ilvl="0" w:tplc="7DDE0E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BD7E00"/>
    <w:multiLevelType w:val="hybridMultilevel"/>
    <w:tmpl w:val="2D2419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2833F2"/>
    <w:multiLevelType w:val="hybridMultilevel"/>
    <w:tmpl w:val="A37C3FE4"/>
    <w:lvl w:ilvl="0" w:tplc="9B98B3D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F1CCA"/>
    <w:multiLevelType w:val="hybridMultilevel"/>
    <w:tmpl w:val="6180F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6A3C04"/>
    <w:multiLevelType w:val="hybridMultilevel"/>
    <w:tmpl w:val="4C749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0392"/>
    <w:rsid w:val="00007753"/>
    <w:rsid w:val="000078DB"/>
    <w:rsid w:val="000108B3"/>
    <w:rsid w:val="00010E06"/>
    <w:rsid w:val="0001529B"/>
    <w:rsid w:val="00020100"/>
    <w:rsid w:val="00020760"/>
    <w:rsid w:val="0002611E"/>
    <w:rsid w:val="00027A96"/>
    <w:rsid w:val="00030422"/>
    <w:rsid w:val="000310AA"/>
    <w:rsid w:val="00032365"/>
    <w:rsid w:val="000326BD"/>
    <w:rsid w:val="00034638"/>
    <w:rsid w:val="00034D6C"/>
    <w:rsid w:val="00035862"/>
    <w:rsid w:val="00037F8C"/>
    <w:rsid w:val="000427E9"/>
    <w:rsid w:val="00043F73"/>
    <w:rsid w:val="000468DC"/>
    <w:rsid w:val="000513EF"/>
    <w:rsid w:val="00052776"/>
    <w:rsid w:val="00053084"/>
    <w:rsid w:val="000532F7"/>
    <w:rsid w:val="00053A6E"/>
    <w:rsid w:val="00054929"/>
    <w:rsid w:val="00057BF3"/>
    <w:rsid w:val="00061A2E"/>
    <w:rsid w:val="00062900"/>
    <w:rsid w:val="00063EDE"/>
    <w:rsid w:val="00066227"/>
    <w:rsid w:val="00070742"/>
    <w:rsid w:val="0007262D"/>
    <w:rsid w:val="000739D8"/>
    <w:rsid w:val="00075EDA"/>
    <w:rsid w:val="000764DC"/>
    <w:rsid w:val="00076CA8"/>
    <w:rsid w:val="00076DB7"/>
    <w:rsid w:val="0007713B"/>
    <w:rsid w:val="00077424"/>
    <w:rsid w:val="00077A51"/>
    <w:rsid w:val="00077DE1"/>
    <w:rsid w:val="00083020"/>
    <w:rsid w:val="0009625F"/>
    <w:rsid w:val="00097BB7"/>
    <w:rsid w:val="000A068B"/>
    <w:rsid w:val="000A1806"/>
    <w:rsid w:val="000A365D"/>
    <w:rsid w:val="000A58E6"/>
    <w:rsid w:val="000A6B19"/>
    <w:rsid w:val="000B11D0"/>
    <w:rsid w:val="000B191F"/>
    <w:rsid w:val="000B42EE"/>
    <w:rsid w:val="000B5BD1"/>
    <w:rsid w:val="000C21C9"/>
    <w:rsid w:val="000C3B01"/>
    <w:rsid w:val="000C5D7B"/>
    <w:rsid w:val="000C60DD"/>
    <w:rsid w:val="000C692F"/>
    <w:rsid w:val="000C76F6"/>
    <w:rsid w:val="000D0A6E"/>
    <w:rsid w:val="000D3D0C"/>
    <w:rsid w:val="000D689E"/>
    <w:rsid w:val="000D7183"/>
    <w:rsid w:val="000E01C2"/>
    <w:rsid w:val="000E0DAE"/>
    <w:rsid w:val="000E3037"/>
    <w:rsid w:val="000E30C6"/>
    <w:rsid w:val="000E4DB3"/>
    <w:rsid w:val="000E4E4E"/>
    <w:rsid w:val="000E5108"/>
    <w:rsid w:val="000E6596"/>
    <w:rsid w:val="000E6DF7"/>
    <w:rsid w:val="000E74B9"/>
    <w:rsid w:val="000F51A7"/>
    <w:rsid w:val="000F5B3E"/>
    <w:rsid w:val="00100324"/>
    <w:rsid w:val="00101EED"/>
    <w:rsid w:val="0010618F"/>
    <w:rsid w:val="00112B10"/>
    <w:rsid w:val="00115600"/>
    <w:rsid w:val="00122F1B"/>
    <w:rsid w:val="0012367D"/>
    <w:rsid w:val="0012540D"/>
    <w:rsid w:val="00127E63"/>
    <w:rsid w:val="0013042D"/>
    <w:rsid w:val="00130E54"/>
    <w:rsid w:val="00132B2A"/>
    <w:rsid w:val="00132B41"/>
    <w:rsid w:val="00132DF5"/>
    <w:rsid w:val="001341D5"/>
    <w:rsid w:val="00134935"/>
    <w:rsid w:val="001365E2"/>
    <w:rsid w:val="00137C32"/>
    <w:rsid w:val="00143DE8"/>
    <w:rsid w:val="00144138"/>
    <w:rsid w:val="00144A6A"/>
    <w:rsid w:val="00145FB7"/>
    <w:rsid w:val="00155F9E"/>
    <w:rsid w:val="001567AA"/>
    <w:rsid w:val="00160A5E"/>
    <w:rsid w:val="00160F6E"/>
    <w:rsid w:val="00172FBB"/>
    <w:rsid w:val="001736BC"/>
    <w:rsid w:val="00175D9B"/>
    <w:rsid w:val="00183176"/>
    <w:rsid w:val="00192054"/>
    <w:rsid w:val="00195460"/>
    <w:rsid w:val="00195A3E"/>
    <w:rsid w:val="00196C6A"/>
    <w:rsid w:val="001A04ED"/>
    <w:rsid w:val="001A0508"/>
    <w:rsid w:val="001A3D52"/>
    <w:rsid w:val="001A3DCD"/>
    <w:rsid w:val="001A5A79"/>
    <w:rsid w:val="001A6C87"/>
    <w:rsid w:val="001B10E8"/>
    <w:rsid w:val="001B1963"/>
    <w:rsid w:val="001B3E67"/>
    <w:rsid w:val="001B5AAA"/>
    <w:rsid w:val="001B649A"/>
    <w:rsid w:val="001B6E29"/>
    <w:rsid w:val="001B7D0F"/>
    <w:rsid w:val="001C0392"/>
    <w:rsid w:val="001C150C"/>
    <w:rsid w:val="001C3A8C"/>
    <w:rsid w:val="001D22C8"/>
    <w:rsid w:val="001D33A2"/>
    <w:rsid w:val="001D35D9"/>
    <w:rsid w:val="001D3B53"/>
    <w:rsid w:val="001E09C4"/>
    <w:rsid w:val="001E2961"/>
    <w:rsid w:val="001E3439"/>
    <w:rsid w:val="001E5CD1"/>
    <w:rsid w:val="001E70BB"/>
    <w:rsid w:val="001F111B"/>
    <w:rsid w:val="001F4313"/>
    <w:rsid w:val="001F4BF5"/>
    <w:rsid w:val="001F58F3"/>
    <w:rsid w:val="002038F1"/>
    <w:rsid w:val="00204C6A"/>
    <w:rsid w:val="00205D6F"/>
    <w:rsid w:val="00205DF2"/>
    <w:rsid w:val="00212FA2"/>
    <w:rsid w:val="00215393"/>
    <w:rsid w:val="0021590C"/>
    <w:rsid w:val="002167D6"/>
    <w:rsid w:val="00221513"/>
    <w:rsid w:val="00221FBC"/>
    <w:rsid w:val="0022264C"/>
    <w:rsid w:val="00223EFA"/>
    <w:rsid w:val="002310B2"/>
    <w:rsid w:val="00231AC2"/>
    <w:rsid w:val="00232E99"/>
    <w:rsid w:val="002331B6"/>
    <w:rsid w:val="00236572"/>
    <w:rsid w:val="00240504"/>
    <w:rsid w:val="00240B10"/>
    <w:rsid w:val="00242D6B"/>
    <w:rsid w:val="00246F12"/>
    <w:rsid w:val="0024769B"/>
    <w:rsid w:val="00253879"/>
    <w:rsid w:val="0025407E"/>
    <w:rsid w:val="0026013B"/>
    <w:rsid w:val="0026382B"/>
    <w:rsid w:val="0027158B"/>
    <w:rsid w:val="00273983"/>
    <w:rsid w:val="00275352"/>
    <w:rsid w:val="002809DA"/>
    <w:rsid w:val="00282A8E"/>
    <w:rsid w:val="002862AB"/>
    <w:rsid w:val="002868A3"/>
    <w:rsid w:val="00291636"/>
    <w:rsid w:val="00291D17"/>
    <w:rsid w:val="00293E84"/>
    <w:rsid w:val="0029663B"/>
    <w:rsid w:val="002972BC"/>
    <w:rsid w:val="002A04EE"/>
    <w:rsid w:val="002A3DF2"/>
    <w:rsid w:val="002A6AFC"/>
    <w:rsid w:val="002B1008"/>
    <w:rsid w:val="002B2799"/>
    <w:rsid w:val="002B630E"/>
    <w:rsid w:val="002B7D14"/>
    <w:rsid w:val="002C10D6"/>
    <w:rsid w:val="002C3F12"/>
    <w:rsid w:val="002C44C4"/>
    <w:rsid w:val="002C4701"/>
    <w:rsid w:val="002C577D"/>
    <w:rsid w:val="002C6D3C"/>
    <w:rsid w:val="002C6DCF"/>
    <w:rsid w:val="002C6F1F"/>
    <w:rsid w:val="002D23CF"/>
    <w:rsid w:val="002D3F12"/>
    <w:rsid w:val="002D5785"/>
    <w:rsid w:val="002D59DD"/>
    <w:rsid w:val="002D5C9E"/>
    <w:rsid w:val="002E03C4"/>
    <w:rsid w:val="002E0B25"/>
    <w:rsid w:val="002E0E3B"/>
    <w:rsid w:val="002E1452"/>
    <w:rsid w:val="002E1EED"/>
    <w:rsid w:val="002E204D"/>
    <w:rsid w:val="002E3614"/>
    <w:rsid w:val="002E643B"/>
    <w:rsid w:val="002E7A97"/>
    <w:rsid w:val="002F0C0D"/>
    <w:rsid w:val="002F2CB0"/>
    <w:rsid w:val="002F6E4B"/>
    <w:rsid w:val="003007F3"/>
    <w:rsid w:val="003043AF"/>
    <w:rsid w:val="00311869"/>
    <w:rsid w:val="00311DBB"/>
    <w:rsid w:val="00311FFB"/>
    <w:rsid w:val="00312C0A"/>
    <w:rsid w:val="00323AF0"/>
    <w:rsid w:val="0032662C"/>
    <w:rsid w:val="003273F4"/>
    <w:rsid w:val="003323E7"/>
    <w:rsid w:val="003331AB"/>
    <w:rsid w:val="0033576B"/>
    <w:rsid w:val="00336030"/>
    <w:rsid w:val="00337438"/>
    <w:rsid w:val="00341237"/>
    <w:rsid w:val="00346B6F"/>
    <w:rsid w:val="003472BF"/>
    <w:rsid w:val="00347582"/>
    <w:rsid w:val="003479F9"/>
    <w:rsid w:val="00351424"/>
    <w:rsid w:val="00351C67"/>
    <w:rsid w:val="00354187"/>
    <w:rsid w:val="00356156"/>
    <w:rsid w:val="00356FBE"/>
    <w:rsid w:val="00360B90"/>
    <w:rsid w:val="00361D08"/>
    <w:rsid w:val="00362B2A"/>
    <w:rsid w:val="003657CC"/>
    <w:rsid w:val="00371CEE"/>
    <w:rsid w:val="00372222"/>
    <w:rsid w:val="00372AD3"/>
    <w:rsid w:val="00372CB0"/>
    <w:rsid w:val="00372F83"/>
    <w:rsid w:val="00374F57"/>
    <w:rsid w:val="003754E6"/>
    <w:rsid w:val="00375F30"/>
    <w:rsid w:val="003828A5"/>
    <w:rsid w:val="003835AA"/>
    <w:rsid w:val="00385817"/>
    <w:rsid w:val="00390B89"/>
    <w:rsid w:val="003924A6"/>
    <w:rsid w:val="00396697"/>
    <w:rsid w:val="003A101C"/>
    <w:rsid w:val="003A160E"/>
    <w:rsid w:val="003A3942"/>
    <w:rsid w:val="003A5A8A"/>
    <w:rsid w:val="003B0015"/>
    <w:rsid w:val="003B1557"/>
    <w:rsid w:val="003B24F5"/>
    <w:rsid w:val="003B2E7C"/>
    <w:rsid w:val="003B4C8F"/>
    <w:rsid w:val="003B60C0"/>
    <w:rsid w:val="003B6D9D"/>
    <w:rsid w:val="003C0C1A"/>
    <w:rsid w:val="003C169F"/>
    <w:rsid w:val="003C2970"/>
    <w:rsid w:val="003C608B"/>
    <w:rsid w:val="003C7262"/>
    <w:rsid w:val="003C7785"/>
    <w:rsid w:val="003D0EE8"/>
    <w:rsid w:val="003D1CC5"/>
    <w:rsid w:val="003D3378"/>
    <w:rsid w:val="003D4957"/>
    <w:rsid w:val="003D4CA1"/>
    <w:rsid w:val="003D7200"/>
    <w:rsid w:val="003D7836"/>
    <w:rsid w:val="003D7F3E"/>
    <w:rsid w:val="003E2A56"/>
    <w:rsid w:val="003F0CFF"/>
    <w:rsid w:val="003F3636"/>
    <w:rsid w:val="003F4A5F"/>
    <w:rsid w:val="003F6AD4"/>
    <w:rsid w:val="00403852"/>
    <w:rsid w:val="00403F0A"/>
    <w:rsid w:val="00404D17"/>
    <w:rsid w:val="00404D6A"/>
    <w:rsid w:val="00410323"/>
    <w:rsid w:val="00411B76"/>
    <w:rsid w:val="00412948"/>
    <w:rsid w:val="00412EAC"/>
    <w:rsid w:val="004131CA"/>
    <w:rsid w:val="00413632"/>
    <w:rsid w:val="00413826"/>
    <w:rsid w:val="004218F4"/>
    <w:rsid w:val="0042494F"/>
    <w:rsid w:val="0043049F"/>
    <w:rsid w:val="0043248F"/>
    <w:rsid w:val="00433EDA"/>
    <w:rsid w:val="004363CA"/>
    <w:rsid w:val="00442553"/>
    <w:rsid w:val="00446EEA"/>
    <w:rsid w:val="0044758C"/>
    <w:rsid w:val="00453612"/>
    <w:rsid w:val="00453792"/>
    <w:rsid w:val="00457124"/>
    <w:rsid w:val="00457E00"/>
    <w:rsid w:val="00460747"/>
    <w:rsid w:val="00460B95"/>
    <w:rsid w:val="00466827"/>
    <w:rsid w:val="0047085E"/>
    <w:rsid w:val="00474BFA"/>
    <w:rsid w:val="004760C9"/>
    <w:rsid w:val="00477813"/>
    <w:rsid w:val="00481A8A"/>
    <w:rsid w:val="004840F2"/>
    <w:rsid w:val="00486792"/>
    <w:rsid w:val="00487175"/>
    <w:rsid w:val="00490A2E"/>
    <w:rsid w:val="00494C23"/>
    <w:rsid w:val="00497882"/>
    <w:rsid w:val="004A1DE5"/>
    <w:rsid w:val="004B274F"/>
    <w:rsid w:val="004B3D44"/>
    <w:rsid w:val="004B4E2B"/>
    <w:rsid w:val="004B6F8E"/>
    <w:rsid w:val="004C06A2"/>
    <w:rsid w:val="004C23C8"/>
    <w:rsid w:val="004C2E06"/>
    <w:rsid w:val="004C2E58"/>
    <w:rsid w:val="004C3876"/>
    <w:rsid w:val="004D0F0B"/>
    <w:rsid w:val="004D195F"/>
    <w:rsid w:val="004D40DD"/>
    <w:rsid w:val="004D4998"/>
    <w:rsid w:val="004D6043"/>
    <w:rsid w:val="004D6084"/>
    <w:rsid w:val="004E28E9"/>
    <w:rsid w:val="004E5164"/>
    <w:rsid w:val="004E57AF"/>
    <w:rsid w:val="004E6422"/>
    <w:rsid w:val="004E766C"/>
    <w:rsid w:val="004E7780"/>
    <w:rsid w:val="004F290C"/>
    <w:rsid w:val="004F3A41"/>
    <w:rsid w:val="004F67F2"/>
    <w:rsid w:val="004F7740"/>
    <w:rsid w:val="004F7DEB"/>
    <w:rsid w:val="0050075C"/>
    <w:rsid w:val="00500D01"/>
    <w:rsid w:val="00506318"/>
    <w:rsid w:val="00507CD1"/>
    <w:rsid w:val="00510CCC"/>
    <w:rsid w:val="0051282F"/>
    <w:rsid w:val="00512EDD"/>
    <w:rsid w:val="00513E2C"/>
    <w:rsid w:val="0051442E"/>
    <w:rsid w:val="005151EB"/>
    <w:rsid w:val="00524F44"/>
    <w:rsid w:val="005258BF"/>
    <w:rsid w:val="005277E1"/>
    <w:rsid w:val="00527929"/>
    <w:rsid w:val="00533B4A"/>
    <w:rsid w:val="0053638A"/>
    <w:rsid w:val="00536E06"/>
    <w:rsid w:val="0053774C"/>
    <w:rsid w:val="005379B2"/>
    <w:rsid w:val="00537B29"/>
    <w:rsid w:val="00543B3E"/>
    <w:rsid w:val="00543F01"/>
    <w:rsid w:val="00544AA2"/>
    <w:rsid w:val="00547151"/>
    <w:rsid w:val="005501C7"/>
    <w:rsid w:val="0055049C"/>
    <w:rsid w:val="005508FF"/>
    <w:rsid w:val="00550D5D"/>
    <w:rsid w:val="00551E3A"/>
    <w:rsid w:val="00554629"/>
    <w:rsid w:val="00556175"/>
    <w:rsid w:val="00561E6B"/>
    <w:rsid w:val="00564CBA"/>
    <w:rsid w:val="00566DA6"/>
    <w:rsid w:val="005673E6"/>
    <w:rsid w:val="00573F0C"/>
    <w:rsid w:val="005757FF"/>
    <w:rsid w:val="00581518"/>
    <w:rsid w:val="005821EF"/>
    <w:rsid w:val="00582E24"/>
    <w:rsid w:val="00583F08"/>
    <w:rsid w:val="00590E26"/>
    <w:rsid w:val="00595C0E"/>
    <w:rsid w:val="005971F3"/>
    <w:rsid w:val="005973D3"/>
    <w:rsid w:val="005A1ADD"/>
    <w:rsid w:val="005A7107"/>
    <w:rsid w:val="005A7527"/>
    <w:rsid w:val="005B0896"/>
    <w:rsid w:val="005B13FC"/>
    <w:rsid w:val="005B2214"/>
    <w:rsid w:val="005B28DF"/>
    <w:rsid w:val="005B39E0"/>
    <w:rsid w:val="005C4092"/>
    <w:rsid w:val="005C4149"/>
    <w:rsid w:val="005C66DC"/>
    <w:rsid w:val="005D1FB4"/>
    <w:rsid w:val="005D28A6"/>
    <w:rsid w:val="005D3504"/>
    <w:rsid w:val="005D74E0"/>
    <w:rsid w:val="005D7A6A"/>
    <w:rsid w:val="005E36C8"/>
    <w:rsid w:val="005E3CAF"/>
    <w:rsid w:val="005E48AF"/>
    <w:rsid w:val="005E6E41"/>
    <w:rsid w:val="005E6F7A"/>
    <w:rsid w:val="005E711A"/>
    <w:rsid w:val="005F04F9"/>
    <w:rsid w:val="005F0B67"/>
    <w:rsid w:val="005F21CF"/>
    <w:rsid w:val="005F3ABB"/>
    <w:rsid w:val="005F47DA"/>
    <w:rsid w:val="005F5B38"/>
    <w:rsid w:val="005F5BB2"/>
    <w:rsid w:val="00600A06"/>
    <w:rsid w:val="0060125E"/>
    <w:rsid w:val="00602ABB"/>
    <w:rsid w:val="006159DE"/>
    <w:rsid w:val="00620CE4"/>
    <w:rsid w:val="00622539"/>
    <w:rsid w:val="006266C3"/>
    <w:rsid w:val="006349C1"/>
    <w:rsid w:val="00640F9A"/>
    <w:rsid w:val="006420DB"/>
    <w:rsid w:val="00642E60"/>
    <w:rsid w:val="00645DC8"/>
    <w:rsid w:val="006519A0"/>
    <w:rsid w:val="00652287"/>
    <w:rsid w:val="00652569"/>
    <w:rsid w:val="00653BE4"/>
    <w:rsid w:val="006559E8"/>
    <w:rsid w:val="006564A9"/>
    <w:rsid w:val="0066209D"/>
    <w:rsid w:val="006642A9"/>
    <w:rsid w:val="006655D7"/>
    <w:rsid w:val="00665D5B"/>
    <w:rsid w:val="00667B42"/>
    <w:rsid w:val="00673D9B"/>
    <w:rsid w:val="00676C8D"/>
    <w:rsid w:val="00681371"/>
    <w:rsid w:val="00681E68"/>
    <w:rsid w:val="00683594"/>
    <w:rsid w:val="0068510D"/>
    <w:rsid w:val="006918E6"/>
    <w:rsid w:val="00692EF5"/>
    <w:rsid w:val="00694374"/>
    <w:rsid w:val="00695066"/>
    <w:rsid w:val="00697561"/>
    <w:rsid w:val="0069777C"/>
    <w:rsid w:val="006A3001"/>
    <w:rsid w:val="006A325E"/>
    <w:rsid w:val="006A562A"/>
    <w:rsid w:val="006A5E43"/>
    <w:rsid w:val="006A744F"/>
    <w:rsid w:val="006A7F74"/>
    <w:rsid w:val="006B0ACE"/>
    <w:rsid w:val="006B19D3"/>
    <w:rsid w:val="006B1A4F"/>
    <w:rsid w:val="006B22DB"/>
    <w:rsid w:val="006B53CA"/>
    <w:rsid w:val="006B67DB"/>
    <w:rsid w:val="006C124C"/>
    <w:rsid w:val="006C1256"/>
    <w:rsid w:val="006C177F"/>
    <w:rsid w:val="006C1F58"/>
    <w:rsid w:val="006C357D"/>
    <w:rsid w:val="006C5E46"/>
    <w:rsid w:val="006D0CB2"/>
    <w:rsid w:val="006D29EC"/>
    <w:rsid w:val="006D2D92"/>
    <w:rsid w:val="006D307B"/>
    <w:rsid w:val="006D3559"/>
    <w:rsid w:val="006D5779"/>
    <w:rsid w:val="006D7B2B"/>
    <w:rsid w:val="006D7EC9"/>
    <w:rsid w:val="006E0731"/>
    <w:rsid w:val="006E6CC1"/>
    <w:rsid w:val="006F11D6"/>
    <w:rsid w:val="006F29FB"/>
    <w:rsid w:val="006F2B5E"/>
    <w:rsid w:val="006F3BDA"/>
    <w:rsid w:val="006F463E"/>
    <w:rsid w:val="006F4ECB"/>
    <w:rsid w:val="006F5BDF"/>
    <w:rsid w:val="006F602A"/>
    <w:rsid w:val="007011A3"/>
    <w:rsid w:val="00703183"/>
    <w:rsid w:val="007039D1"/>
    <w:rsid w:val="00704562"/>
    <w:rsid w:val="007054A0"/>
    <w:rsid w:val="0070616E"/>
    <w:rsid w:val="007143D0"/>
    <w:rsid w:val="00717036"/>
    <w:rsid w:val="00732098"/>
    <w:rsid w:val="00742243"/>
    <w:rsid w:val="0074396D"/>
    <w:rsid w:val="007444E4"/>
    <w:rsid w:val="007449A8"/>
    <w:rsid w:val="00744A5A"/>
    <w:rsid w:val="007460A5"/>
    <w:rsid w:val="00746EAF"/>
    <w:rsid w:val="007511D2"/>
    <w:rsid w:val="00755647"/>
    <w:rsid w:val="00765034"/>
    <w:rsid w:val="0076584B"/>
    <w:rsid w:val="0076725D"/>
    <w:rsid w:val="007724E7"/>
    <w:rsid w:val="00777E9F"/>
    <w:rsid w:val="00780965"/>
    <w:rsid w:val="00781722"/>
    <w:rsid w:val="00781F12"/>
    <w:rsid w:val="00785063"/>
    <w:rsid w:val="00785482"/>
    <w:rsid w:val="00785D46"/>
    <w:rsid w:val="00792D70"/>
    <w:rsid w:val="007957DC"/>
    <w:rsid w:val="007976F6"/>
    <w:rsid w:val="007A180B"/>
    <w:rsid w:val="007A2E64"/>
    <w:rsid w:val="007A3AD4"/>
    <w:rsid w:val="007A3D71"/>
    <w:rsid w:val="007A524E"/>
    <w:rsid w:val="007A6991"/>
    <w:rsid w:val="007B03E4"/>
    <w:rsid w:val="007B1039"/>
    <w:rsid w:val="007B3884"/>
    <w:rsid w:val="007B454B"/>
    <w:rsid w:val="007C0473"/>
    <w:rsid w:val="007C06E5"/>
    <w:rsid w:val="007C3E0B"/>
    <w:rsid w:val="007D285E"/>
    <w:rsid w:val="007D3FC4"/>
    <w:rsid w:val="007D46BD"/>
    <w:rsid w:val="007D4BC8"/>
    <w:rsid w:val="007D4D16"/>
    <w:rsid w:val="007D4DD8"/>
    <w:rsid w:val="007D5676"/>
    <w:rsid w:val="007D57DE"/>
    <w:rsid w:val="007D5D65"/>
    <w:rsid w:val="007E1A17"/>
    <w:rsid w:val="007E43F6"/>
    <w:rsid w:val="007E4D0A"/>
    <w:rsid w:val="007E67C9"/>
    <w:rsid w:val="007E7BDE"/>
    <w:rsid w:val="007F1B46"/>
    <w:rsid w:val="007F237C"/>
    <w:rsid w:val="007F2B3B"/>
    <w:rsid w:val="007F40FC"/>
    <w:rsid w:val="007F42E2"/>
    <w:rsid w:val="007F42EF"/>
    <w:rsid w:val="007F4B84"/>
    <w:rsid w:val="007F4C43"/>
    <w:rsid w:val="007F5321"/>
    <w:rsid w:val="007F67B5"/>
    <w:rsid w:val="007F7957"/>
    <w:rsid w:val="007F7C38"/>
    <w:rsid w:val="00800BEB"/>
    <w:rsid w:val="008031BB"/>
    <w:rsid w:val="00804A44"/>
    <w:rsid w:val="00804F26"/>
    <w:rsid w:val="0080542F"/>
    <w:rsid w:val="00806D76"/>
    <w:rsid w:val="008079DE"/>
    <w:rsid w:val="00815C13"/>
    <w:rsid w:val="00815F3A"/>
    <w:rsid w:val="0081736E"/>
    <w:rsid w:val="00823297"/>
    <w:rsid w:val="008239EB"/>
    <w:rsid w:val="0082765B"/>
    <w:rsid w:val="00830C4A"/>
    <w:rsid w:val="00830EC8"/>
    <w:rsid w:val="00831300"/>
    <w:rsid w:val="00832E5E"/>
    <w:rsid w:val="00837619"/>
    <w:rsid w:val="008431D1"/>
    <w:rsid w:val="00845900"/>
    <w:rsid w:val="008459B9"/>
    <w:rsid w:val="0085203F"/>
    <w:rsid w:val="00853DF2"/>
    <w:rsid w:val="00860DF1"/>
    <w:rsid w:val="00862079"/>
    <w:rsid w:val="00863D59"/>
    <w:rsid w:val="00867D6C"/>
    <w:rsid w:val="00871BF8"/>
    <w:rsid w:val="00873176"/>
    <w:rsid w:val="00873A1E"/>
    <w:rsid w:val="00875A0D"/>
    <w:rsid w:val="00877A63"/>
    <w:rsid w:val="0088634B"/>
    <w:rsid w:val="00886C21"/>
    <w:rsid w:val="008906B0"/>
    <w:rsid w:val="008912B4"/>
    <w:rsid w:val="00891947"/>
    <w:rsid w:val="00891D72"/>
    <w:rsid w:val="008945A4"/>
    <w:rsid w:val="008966C4"/>
    <w:rsid w:val="008A2630"/>
    <w:rsid w:val="008A301F"/>
    <w:rsid w:val="008A3270"/>
    <w:rsid w:val="008A5520"/>
    <w:rsid w:val="008A7BDB"/>
    <w:rsid w:val="008B0C36"/>
    <w:rsid w:val="008B2673"/>
    <w:rsid w:val="008B481F"/>
    <w:rsid w:val="008B5159"/>
    <w:rsid w:val="008B6CD3"/>
    <w:rsid w:val="008C1147"/>
    <w:rsid w:val="008C14BF"/>
    <w:rsid w:val="008C170B"/>
    <w:rsid w:val="008D2959"/>
    <w:rsid w:val="008D2D7E"/>
    <w:rsid w:val="008E3F47"/>
    <w:rsid w:val="008F177A"/>
    <w:rsid w:val="008F417E"/>
    <w:rsid w:val="008F49D2"/>
    <w:rsid w:val="008F7004"/>
    <w:rsid w:val="008F7E38"/>
    <w:rsid w:val="00900B18"/>
    <w:rsid w:val="009032F2"/>
    <w:rsid w:val="00904AC3"/>
    <w:rsid w:val="00905033"/>
    <w:rsid w:val="00905A29"/>
    <w:rsid w:val="00905CE3"/>
    <w:rsid w:val="00906C24"/>
    <w:rsid w:val="009073C2"/>
    <w:rsid w:val="00907BA5"/>
    <w:rsid w:val="009108FD"/>
    <w:rsid w:val="009119B3"/>
    <w:rsid w:val="00911C98"/>
    <w:rsid w:val="00916343"/>
    <w:rsid w:val="00917921"/>
    <w:rsid w:val="009224A0"/>
    <w:rsid w:val="009236B0"/>
    <w:rsid w:val="00923DFA"/>
    <w:rsid w:val="00924040"/>
    <w:rsid w:val="00924EDA"/>
    <w:rsid w:val="009257AF"/>
    <w:rsid w:val="0092657D"/>
    <w:rsid w:val="00930AC1"/>
    <w:rsid w:val="00932718"/>
    <w:rsid w:val="00936825"/>
    <w:rsid w:val="0093685E"/>
    <w:rsid w:val="00940E3C"/>
    <w:rsid w:val="009420C6"/>
    <w:rsid w:val="00951717"/>
    <w:rsid w:val="00952A3B"/>
    <w:rsid w:val="00954185"/>
    <w:rsid w:val="00954A67"/>
    <w:rsid w:val="00957A43"/>
    <w:rsid w:val="00964039"/>
    <w:rsid w:val="00964B44"/>
    <w:rsid w:val="0096558E"/>
    <w:rsid w:val="00966175"/>
    <w:rsid w:val="009664E9"/>
    <w:rsid w:val="00967402"/>
    <w:rsid w:val="0097437F"/>
    <w:rsid w:val="00974A12"/>
    <w:rsid w:val="00975C24"/>
    <w:rsid w:val="00977C3A"/>
    <w:rsid w:val="009812DD"/>
    <w:rsid w:val="0098346E"/>
    <w:rsid w:val="00983624"/>
    <w:rsid w:val="00983874"/>
    <w:rsid w:val="00986C12"/>
    <w:rsid w:val="00990BF1"/>
    <w:rsid w:val="00991371"/>
    <w:rsid w:val="00994B69"/>
    <w:rsid w:val="0099609C"/>
    <w:rsid w:val="009A276F"/>
    <w:rsid w:val="009A33DA"/>
    <w:rsid w:val="009A647E"/>
    <w:rsid w:val="009B1BCF"/>
    <w:rsid w:val="009B2211"/>
    <w:rsid w:val="009B43A1"/>
    <w:rsid w:val="009B761A"/>
    <w:rsid w:val="009D3657"/>
    <w:rsid w:val="009D5A43"/>
    <w:rsid w:val="009D6697"/>
    <w:rsid w:val="009E210D"/>
    <w:rsid w:val="009E66DD"/>
    <w:rsid w:val="009F5B7D"/>
    <w:rsid w:val="009F65BC"/>
    <w:rsid w:val="009F7484"/>
    <w:rsid w:val="00A0077B"/>
    <w:rsid w:val="00A00FD6"/>
    <w:rsid w:val="00A07F52"/>
    <w:rsid w:val="00A13749"/>
    <w:rsid w:val="00A22278"/>
    <w:rsid w:val="00A249DD"/>
    <w:rsid w:val="00A26705"/>
    <w:rsid w:val="00A3088F"/>
    <w:rsid w:val="00A4313B"/>
    <w:rsid w:val="00A44112"/>
    <w:rsid w:val="00A45902"/>
    <w:rsid w:val="00A5296A"/>
    <w:rsid w:val="00A53A51"/>
    <w:rsid w:val="00A5513E"/>
    <w:rsid w:val="00A5564C"/>
    <w:rsid w:val="00A635E2"/>
    <w:rsid w:val="00A636DC"/>
    <w:rsid w:val="00A65A36"/>
    <w:rsid w:val="00A65BB6"/>
    <w:rsid w:val="00A74C1B"/>
    <w:rsid w:val="00A76312"/>
    <w:rsid w:val="00A76CAD"/>
    <w:rsid w:val="00A87831"/>
    <w:rsid w:val="00A879EF"/>
    <w:rsid w:val="00A930F0"/>
    <w:rsid w:val="00A96824"/>
    <w:rsid w:val="00A97241"/>
    <w:rsid w:val="00A9724F"/>
    <w:rsid w:val="00A975B3"/>
    <w:rsid w:val="00AA0B2C"/>
    <w:rsid w:val="00AA3410"/>
    <w:rsid w:val="00AA4A3F"/>
    <w:rsid w:val="00AA5A09"/>
    <w:rsid w:val="00AA6F61"/>
    <w:rsid w:val="00AA77C8"/>
    <w:rsid w:val="00AB374A"/>
    <w:rsid w:val="00AB5153"/>
    <w:rsid w:val="00AB65F5"/>
    <w:rsid w:val="00AC013C"/>
    <w:rsid w:val="00AC0548"/>
    <w:rsid w:val="00AC0E8A"/>
    <w:rsid w:val="00AC2146"/>
    <w:rsid w:val="00AC3171"/>
    <w:rsid w:val="00AC658E"/>
    <w:rsid w:val="00AC6A32"/>
    <w:rsid w:val="00AC7C9C"/>
    <w:rsid w:val="00AD34BC"/>
    <w:rsid w:val="00AD4142"/>
    <w:rsid w:val="00AD450C"/>
    <w:rsid w:val="00AD78E3"/>
    <w:rsid w:val="00AE0190"/>
    <w:rsid w:val="00AE1EFD"/>
    <w:rsid w:val="00AE2E80"/>
    <w:rsid w:val="00AE4256"/>
    <w:rsid w:val="00AE4D5C"/>
    <w:rsid w:val="00AE4E61"/>
    <w:rsid w:val="00AE58B3"/>
    <w:rsid w:val="00AE7188"/>
    <w:rsid w:val="00AF0AC2"/>
    <w:rsid w:val="00AF1196"/>
    <w:rsid w:val="00AF4B2B"/>
    <w:rsid w:val="00AF59E8"/>
    <w:rsid w:val="00AF7503"/>
    <w:rsid w:val="00B01011"/>
    <w:rsid w:val="00B0240B"/>
    <w:rsid w:val="00B05941"/>
    <w:rsid w:val="00B06A21"/>
    <w:rsid w:val="00B07BF6"/>
    <w:rsid w:val="00B10979"/>
    <w:rsid w:val="00B15E39"/>
    <w:rsid w:val="00B20D1E"/>
    <w:rsid w:val="00B23485"/>
    <w:rsid w:val="00B2495A"/>
    <w:rsid w:val="00B2591A"/>
    <w:rsid w:val="00B27DD8"/>
    <w:rsid w:val="00B33C1C"/>
    <w:rsid w:val="00B3693A"/>
    <w:rsid w:val="00B372B9"/>
    <w:rsid w:val="00B40107"/>
    <w:rsid w:val="00B40769"/>
    <w:rsid w:val="00B43ED0"/>
    <w:rsid w:val="00B45752"/>
    <w:rsid w:val="00B45A47"/>
    <w:rsid w:val="00B51392"/>
    <w:rsid w:val="00B53EB0"/>
    <w:rsid w:val="00B54FC1"/>
    <w:rsid w:val="00B55BF5"/>
    <w:rsid w:val="00B62705"/>
    <w:rsid w:val="00B62BAF"/>
    <w:rsid w:val="00B64835"/>
    <w:rsid w:val="00B65BFB"/>
    <w:rsid w:val="00B701D6"/>
    <w:rsid w:val="00B71CD2"/>
    <w:rsid w:val="00B7220C"/>
    <w:rsid w:val="00B73546"/>
    <w:rsid w:val="00B773E0"/>
    <w:rsid w:val="00B77956"/>
    <w:rsid w:val="00B80396"/>
    <w:rsid w:val="00B82676"/>
    <w:rsid w:val="00B867A5"/>
    <w:rsid w:val="00B86ADD"/>
    <w:rsid w:val="00B87F6E"/>
    <w:rsid w:val="00B93BB4"/>
    <w:rsid w:val="00BA1B00"/>
    <w:rsid w:val="00BA3E4C"/>
    <w:rsid w:val="00BA54E8"/>
    <w:rsid w:val="00BB08BC"/>
    <w:rsid w:val="00BB1A36"/>
    <w:rsid w:val="00BB227F"/>
    <w:rsid w:val="00BB755E"/>
    <w:rsid w:val="00BC1A8A"/>
    <w:rsid w:val="00BC4ACD"/>
    <w:rsid w:val="00BC654C"/>
    <w:rsid w:val="00BC6C56"/>
    <w:rsid w:val="00BC76DE"/>
    <w:rsid w:val="00BD07CC"/>
    <w:rsid w:val="00BD3329"/>
    <w:rsid w:val="00BD6D07"/>
    <w:rsid w:val="00BE499E"/>
    <w:rsid w:val="00BE5575"/>
    <w:rsid w:val="00BE6BD3"/>
    <w:rsid w:val="00BE7D6F"/>
    <w:rsid w:val="00BE7FC5"/>
    <w:rsid w:val="00BF2A09"/>
    <w:rsid w:val="00BF7A26"/>
    <w:rsid w:val="00C00D8E"/>
    <w:rsid w:val="00C02561"/>
    <w:rsid w:val="00C0443D"/>
    <w:rsid w:val="00C04EDF"/>
    <w:rsid w:val="00C114BE"/>
    <w:rsid w:val="00C1392B"/>
    <w:rsid w:val="00C13EE2"/>
    <w:rsid w:val="00C143FF"/>
    <w:rsid w:val="00C14907"/>
    <w:rsid w:val="00C23BE3"/>
    <w:rsid w:val="00C248FC"/>
    <w:rsid w:val="00C253A8"/>
    <w:rsid w:val="00C3015A"/>
    <w:rsid w:val="00C30403"/>
    <w:rsid w:val="00C33E0E"/>
    <w:rsid w:val="00C3447E"/>
    <w:rsid w:val="00C35D11"/>
    <w:rsid w:val="00C375BE"/>
    <w:rsid w:val="00C37E85"/>
    <w:rsid w:val="00C41A95"/>
    <w:rsid w:val="00C437CE"/>
    <w:rsid w:val="00C43DFD"/>
    <w:rsid w:val="00C44570"/>
    <w:rsid w:val="00C449CE"/>
    <w:rsid w:val="00C45C5C"/>
    <w:rsid w:val="00C47D0E"/>
    <w:rsid w:val="00C50D1B"/>
    <w:rsid w:val="00C51124"/>
    <w:rsid w:val="00C52A34"/>
    <w:rsid w:val="00C53004"/>
    <w:rsid w:val="00C532FD"/>
    <w:rsid w:val="00C539E3"/>
    <w:rsid w:val="00C5416A"/>
    <w:rsid w:val="00C62B4F"/>
    <w:rsid w:val="00C6410C"/>
    <w:rsid w:val="00C648B6"/>
    <w:rsid w:val="00C660FC"/>
    <w:rsid w:val="00C662F4"/>
    <w:rsid w:val="00C6671C"/>
    <w:rsid w:val="00C67FBF"/>
    <w:rsid w:val="00C71A44"/>
    <w:rsid w:val="00C73789"/>
    <w:rsid w:val="00C74FB4"/>
    <w:rsid w:val="00C80053"/>
    <w:rsid w:val="00C80F78"/>
    <w:rsid w:val="00C81A2A"/>
    <w:rsid w:val="00C85C62"/>
    <w:rsid w:val="00C86EF0"/>
    <w:rsid w:val="00C86F61"/>
    <w:rsid w:val="00C91500"/>
    <w:rsid w:val="00C9187F"/>
    <w:rsid w:val="00C923F5"/>
    <w:rsid w:val="00C9253C"/>
    <w:rsid w:val="00C949F1"/>
    <w:rsid w:val="00C9691A"/>
    <w:rsid w:val="00C96C91"/>
    <w:rsid w:val="00CA002E"/>
    <w:rsid w:val="00CA0AB2"/>
    <w:rsid w:val="00CA0E8D"/>
    <w:rsid w:val="00CA1662"/>
    <w:rsid w:val="00CA24D0"/>
    <w:rsid w:val="00CA45BA"/>
    <w:rsid w:val="00CA4EC2"/>
    <w:rsid w:val="00CB45DA"/>
    <w:rsid w:val="00CC2EEB"/>
    <w:rsid w:val="00CC6121"/>
    <w:rsid w:val="00CD0F01"/>
    <w:rsid w:val="00CD14A9"/>
    <w:rsid w:val="00CD38FE"/>
    <w:rsid w:val="00CD47AA"/>
    <w:rsid w:val="00CD591A"/>
    <w:rsid w:val="00CD60AB"/>
    <w:rsid w:val="00CD6D65"/>
    <w:rsid w:val="00CE2911"/>
    <w:rsid w:val="00CE3E59"/>
    <w:rsid w:val="00CE7FCF"/>
    <w:rsid w:val="00CF165D"/>
    <w:rsid w:val="00CF24FD"/>
    <w:rsid w:val="00CF3506"/>
    <w:rsid w:val="00CF4B98"/>
    <w:rsid w:val="00CF6F46"/>
    <w:rsid w:val="00D00BAE"/>
    <w:rsid w:val="00D02690"/>
    <w:rsid w:val="00D03931"/>
    <w:rsid w:val="00D03A13"/>
    <w:rsid w:val="00D10527"/>
    <w:rsid w:val="00D10F00"/>
    <w:rsid w:val="00D12B1D"/>
    <w:rsid w:val="00D15CBC"/>
    <w:rsid w:val="00D16030"/>
    <w:rsid w:val="00D16ED2"/>
    <w:rsid w:val="00D20839"/>
    <w:rsid w:val="00D221A8"/>
    <w:rsid w:val="00D2289F"/>
    <w:rsid w:val="00D235D2"/>
    <w:rsid w:val="00D24CB0"/>
    <w:rsid w:val="00D26373"/>
    <w:rsid w:val="00D26B24"/>
    <w:rsid w:val="00D311A0"/>
    <w:rsid w:val="00D37B05"/>
    <w:rsid w:val="00D43E37"/>
    <w:rsid w:val="00D43E4E"/>
    <w:rsid w:val="00D446E8"/>
    <w:rsid w:val="00D45BA3"/>
    <w:rsid w:val="00D5084C"/>
    <w:rsid w:val="00D51ECF"/>
    <w:rsid w:val="00D52099"/>
    <w:rsid w:val="00D52B2F"/>
    <w:rsid w:val="00D61A3E"/>
    <w:rsid w:val="00D6312A"/>
    <w:rsid w:val="00D65B97"/>
    <w:rsid w:val="00D66EFF"/>
    <w:rsid w:val="00D67F45"/>
    <w:rsid w:val="00D722A8"/>
    <w:rsid w:val="00D72771"/>
    <w:rsid w:val="00D75A0F"/>
    <w:rsid w:val="00D76513"/>
    <w:rsid w:val="00D81E38"/>
    <w:rsid w:val="00D82C82"/>
    <w:rsid w:val="00D863A1"/>
    <w:rsid w:val="00D86667"/>
    <w:rsid w:val="00D869F9"/>
    <w:rsid w:val="00D90568"/>
    <w:rsid w:val="00D90607"/>
    <w:rsid w:val="00DA0A5E"/>
    <w:rsid w:val="00DA26E5"/>
    <w:rsid w:val="00DA5B78"/>
    <w:rsid w:val="00DA79AC"/>
    <w:rsid w:val="00DB0641"/>
    <w:rsid w:val="00DB369C"/>
    <w:rsid w:val="00DB5403"/>
    <w:rsid w:val="00DB62CE"/>
    <w:rsid w:val="00DB7428"/>
    <w:rsid w:val="00DB7E54"/>
    <w:rsid w:val="00DC00E6"/>
    <w:rsid w:val="00DC070B"/>
    <w:rsid w:val="00DC4467"/>
    <w:rsid w:val="00DC703D"/>
    <w:rsid w:val="00DD06AE"/>
    <w:rsid w:val="00DD1A7E"/>
    <w:rsid w:val="00DD2DC5"/>
    <w:rsid w:val="00DD5C4D"/>
    <w:rsid w:val="00DD79B8"/>
    <w:rsid w:val="00DE0796"/>
    <w:rsid w:val="00DE0909"/>
    <w:rsid w:val="00DE2C06"/>
    <w:rsid w:val="00DE501A"/>
    <w:rsid w:val="00DF0A03"/>
    <w:rsid w:val="00DF776F"/>
    <w:rsid w:val="00E05873"/>
    <w:rsid w:val="00E0667A"/>
    <w:rsid w:val="00E10F76"/>
    <w:rsid w:val="00E15432"/>
    <w:rsid w:val="00E16B7C"/>
    <w:rsid w:val="00E2054D"/>
    <w:rsid w:val="00E22A49"/>
    <w:rsid w:val="00E232EE"/>
    <w:rsid w:val="00E254C8"/>
    <w:rsid w:val="00E32A33"/>
    <w:rsid w:val="00E32E49"/>
    <w:rsid w:val="00E33033"/>
    <w:rsid w:val="00E33885"/>
    <w:rsid w:val="00E34B6A"/>
    <w:rsid w:val="00E36639"/>
    <w:rsid w:val="00E4090E"/>
    <w:rsid w:val="00E443FB"/>
    <w:rsid w:val="00E4788E"/>
    <w:rsid w:val="00E51166"/>
    <w:rsid w:val="00E536F8"/>
    <w:rsid w:val="00E5412D"/>
    <w:rsid w:val="00E56F1F"/>
    <w:rsid w:val="00E56FA8"/>
    <w:rsid w:val="00E61E72"/>
    <w:rsid w:val="00E64826"/>
    <w:rsid w:val="00E64C4E"/>
    <w:rsid w:val="00E67CF3"/>
    <w:rsid w:val="00E7091A"/>
    <w:rsid w:val="00E76293"/>
    <w:rsid w:val="00E7777B"/>
    <w:rsid w:val="00E8007A"/>
    <w:rsid w:val="00E80387"/>
    <w:rsid w:val="00E81F2F"/>
    <w:rsid w:val="00E82477"/>
    <w:rsid w:val="00E8251E"/>
    <w:rsid w:val="00E92DEE"/>
    <w:rsid w:val="00E939B1"/>
    <w:rsid w:val="00E94DB2"/>
    <w:rsid w:val="00E969FB"/>
    <w:rsid w:val="00E96D0E"/>
    <w:rsid w:val="00E97B90"/>
    <w:rsid w:val="00EA19D5"/>
    <w:rsid w:val="00EA1C74"/>
    <w:rsid w:val="00EA3DF1"/>
    <w:rsid w:val="00EA7DF1"/>
    <w:rsid w:val="00EB1106"/>
    <w:rsid w:val="00EC0A43"/>
    <w:rsid w:val="00EC244D"/>
    <w:rsid w:val="00EC2B8A"/>
    <w:rsid w:val="00EC45D6"/>
    <w:rsid w:val="00ED0C69"/>
    <w:rsid w:val="00ED22F0"/>
    <w:rsid w:val="00ED6C90"/>
    <w:rsid w:val="00ED7BD4"/>
    <w:rsid w:val="00EE290A"/>
    <w:rsid w:val="00EE3B2D"/>
    <w:rsid w:val="00EE5B64"/>
    <w:rsid w:val="00EF00F3"/>
    <w:rsid w:val="00EF2E52"/>
    <w:rsid w:val="00EF5B55"/>
    <w:rsid w:val="00F026A1"/>
    <w:rsid w:val="00F051B7"/>
    <w:rsid w:val="00F06B1E"/>
    <w:rsid w:val="00F10373"/>
    <w:rsid w:val="00F113E3"/>
    <w:rsid w:val="00F14146"/>
    <w:rsid w:val="00F1479C"/>
    <w:rsid w:val="00F21012"/>
    <w:rsid w:val="00F22BA1"/>
    <w:rsid w:val="00F23FD4"/>
    <w:rsid w:val="00F2535A"/>
    <w:rsid w:val="00F259C7"/>
    <w:rsid w:val="00F2719B"/>
    <w:rsid w:val="00F3139D"/>
    <w:rsid w:val="00F3353F"/>
    <w:rsid w:val="00F33A17"/>
    <w:rsid w:val="00F34E25"/>
    <w:rsid w:val="00F352AD"/>
    <w:rsid w:val="00F40A21"/>
    <w:rsid w:val="00F46784"/>
    <w:rsid w:val="00F47227"/>
    <w:rsid w:val="00F5274E"/>
    <w:rsid w:val="00F547ED"/>
    <w:rsid w:val="00F56B1F"/>
    <w:rsid w:val="00F56C2F"/>
    <w:rsid w:val="00F57573"/>
    <w:rsid w:val="00F6138C"/>
    <w:rsid w:val="00F61BA3"/>
    <w:rsid w:val="00F62633"/>
    <w:rsid w:val="00F65B65"/>
    <w:rsid w:val="00F67626"/>
    <w:rsid w:val="00F67BAF"/>
    <w:rsid w:val="00F703B8"/>
    <w:rsid w:val="00F70A9D"/>
    <w:rsid w:val="00F70D27"/>
    <w:rsid w:val="00F70E16"/>
    <w:rsid w:val="00F74166"/>
    <w:rsid w:val="00F7444D"/>
    <w:rsid w:val="00F77535"/>
    <w:rsid w:val="00F80B18"/>
    <w:rsid w:val="00F86265"/>
    <w:rsid w:val="00F90C33"/>
    <w:rsid w:val="00F95269"/>
    <w:rsid w:val="00F958B6"/>
    <w:rsid w:val="00FA2CE7"/>
    <w:rsid w:val="00FA31B7"/>
    <w:rsid w:val="00FA556D"/>
    <w:rsid w:val="00FB4137"/>
    <w:rsid w:val="00FB6BA0"/>
    <w:rsid w:val="00FC1675"/>
    <w:rsid w:val="00FC344B"/>
    <w:rsid w:val="00FC3718"/>
    <w:rsid w:val="00FD1E06"/>
    <w:rsid w:val="00FD21B7"/>
    <w:rsid w:val="00FD33AD"/>
    <w:rsid w:val="00FD3A18"/>
    <w:rsid w:val="00FD3F2A"/>
    <w:rsid w:val="00FD4021"/>
    <w:rsid w:val="00FD4ECA"/>
    <w:rsid w:val="00FD64BE"/>
    <w:rsid w:val="00FD7419"/>
    <w:rsid w:val="00FD7FC7"/>
    <w:rsid w:val="00FE29E6"/>
    <w:rsid w:val="00FE3B80"/>
    <w:rsid w:val="00FE44BB"/>
    <w:rsid w:val="00FF2DF1"/>
    <w:rsid w:val="00FF354B"/>
    <w:rsid w:val="00FF5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CE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C0392"/>
    <w:pPr>
      <w:spacing w:after="0" w:line="192" w:lineRule="auto"/>
      <w:ind w:right="-285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C0392"/>
    <w:rPr>
      <w:rFonts w:ascii="Times New Roman" w:hAnsi="Times New Roman" w:cs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99"/>
    <w:qFormat/>
    <w:rsid w:val="001C0392"/>
    <w:pPr>
      <w:ind w:left="720"/>
    </w:pPr>
    <w:rPr>
      <w:rFonts w:eastAsia="Times New Roman"/>
    </w:rPr>
  </w:style>
  <w:style w:type="paragraph" w:styleId="NoSpacing">
    <w:name w:val="No Spacing"/>
    <w:uiPriority w:val="99"/>
    <w:qFormat/>
    <w:rsid w:val="001C0392"/>
    <w:rPr>
      <w:rFonts w:eastAsia="Times New Roman" w:cs="Calibri"/>
      <w:lang w:eastAsia="en-US"/>
    </w:rPr>
  </w:style>
  <w:style w:type="paragraph" w:customStyle="1" w:styleId="Tekstpodstawowy21">
    <w:name w:val="Tekst podstawowy 21"/>
    <w:basedOn w:val="Normal"/>
    <w:uiPriority w:val="99"/>
    <w:rsid w:val="00C67FB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143</TotalTime>
  <Pages>12</Pages>
  <Words>5222</Words>
  <Characters>31335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</dc:creator>
  <cp:keywords/>
  <dc:description/>
  <cp:lastModifiedBy>Zam-Publ-int</cp:lastModifiedBy>
  <cp:revision>23</cp:revision>
  <cp:lastPrinted>2015-02-25T21:08:00Z</cp:lastPrinted>
  <dcterms:created xsi:type="dcterms:W3CDTF">2015-02-25T11:05:00Z</dcterms:created>
  <dcterms:modified xsi:type="dcterms:W3CDTF">2018-02-15T12:54:00Z</dcterms:modified>
</cp:coreProperties>
</file>